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3246"/>
        <w:gridCol w:w="5276"/>
      </w:tblGrid>
      <w:tr w:rsidR="003E2A62">
        <w:trPr>
          <w:tblCellSpacing w:w="0" w:type="dxa"/>
        </w:trPr>
        <w:tc>
          <w:tcPr>
            <w:tcW w:w="3348" w:type="dxa"/>
            <w:shd w:val="clear" w:color="auto" w:fill="auto"/>
            <w:tcMar>
              <w:left w:w="108" w:type="dxa"/>
              <w:right w:w="108" w:type="dxa"/>
            </w:tcMar>
          </w:tcPr>
          <w:p w:rsidR="003E2A62" w:rsidRDefault="0033280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Y BAN NHÂN DÂN</w:t>
            </w:r>
            <w:r>
              <w:rPr>
                <w:b/>
                <w:bCs/>
                <w:sz w:val="26"/>
                <w:szCs w:val="26"/>
              </w:rPr>
              <w:br/>
              <w:t>T</w:t>
            </w:r>
            <w:r>
              <w:rPr>
                <w:b/>
                <w:bCs/>
                <w:sz w:val="26"/>
                <w:szCs w:val="26"/>
              </w:rPr>
              <w:t>Ỉ</w:t>
            </w:r>
            <w:r>
              <w:rPr>
                <w:b/>
                <w:bCs/>
                <w:sz w:val="26"/>
                <w:szCs w:val="26"/>
              </w:rPr>
              <w:t>NH HÀ TĨNH</w:t>
            </w:r>
            <w:r>
              <w:rPr>
                <w:b/>
                <w:bCs/>
                <w:sz w:val="26"/>
                <w:szCs w:val="26"/>
              </w:rPr>
              <w:br/>
              <w:t>-------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  <w:right w:w="108" w:type="dxa"/>
            </w:tcMar>
          </w:tcPr>
          <w:p w:rsidR="003E2A62" w:rsidRDefault="0033280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NG HÒA XÃ H</w:t>
            </w:r>
            <w:r>
              <w:rPr>
                <w:b/>
                <w:bCs/>
              </w:rPr>
              <w:t>Ộ</w:t>
            </w:r>
            <w:r>
              <w:rPr>
                <w:b/>
                <w:bCs/>
              </w:rPr>
              <w:t>I CH</w:t>
            </w:r>
            <w:r>
              <w:rPr>
                <w:b/>
                <w:bCs/>
              </w:rPr>
              <w:t>Ủ</w:t>
            </w:r>
            <w:r>
              <w:rPr>
                <w:b/>
                <w:bCs/>
              </w:rPr>
              <w:t xml:space="preserve"> NGHĨA VI</w:t>
            </w:r>
            <w:r>
              <w:rPr>
                <w:b/>
                <w:bCs/>
              </w:rPr>
              <w:t>Ệ</w:t>
            </w:r>
            <w:r>
              <w:rPr>
                <w:b/>
                <w:bCs/>
              </w:rPr>
              <w:t>T NAM</w:t>
            </w:r>
            <w:r>
              <w:rPr>
                <w:b/>
                <w:bCs/>
                <w:sz w:val="26"/>
                <w:szCs w:val="26"/>
              </w:rPr>
              <w:br/>
              <w:t>Đ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>c l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p - T</w:t>
            </w:r>
            <w:r>
              <w:rPr>
                <w:b/>
                <w:bCs/>
                <w:sz w:val="26"/>
                <w:szCs w:val="26"/>
              </w:rPr>
              <w:t>ự</w:t>
            </w:r>
            <w:r>
              <w:rPr>
                <w:b/>
                <w:bCs/>
                <w:sz w:val="26"/>
                <w:szCs w:val="26"/>
              </w:rPr>
              <w:t xml:space="preserve"> do - H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nh phúc</w:t>
            </w:r>
            <w:r>
              <w:rPr>
                <w:b/>
                <w:bCs/>
                <w:sz w:val="26"/>
                <w:szCs w:val="26"/>
              </w:rPr>
              <w:br/>
              <w:t>---------------</w:t>
            </w:r>
          </w:p>
        </w:tc>
      </w:tr>
      <w:tr w:rsidR="003E2A62">
        <w:trPr>
          <w:tblCellSpacing w:w="0" w:type="dxa"/>
        </w:trPr>
        <w:tc>
          <w:tcPr>
            <w:tcW w:w="3348" w:type="dxa"/>
            <w:shd w:val="clear" w:color="auto" w:fill="auto"/>
            <w:tcMar>
              <w:left w:w="108" w:type="dxa"/>
              <w:right w:w="108" w:type="dxa"/>
            </w:tcMar>
          </w:tcPr>
          <w:p w:rsidR="003E2A62" w:rsidRDefault="0033280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: 53/2021/QĐ-UBND</w:t>
            </w:r>
          </w:p>
        </w:tc>
        <w:tc>
          <w:tcPr>
            <w:tcW w:w="5508" w:type="dxa"/>
            <w:shd w:val="clear" w:color="auto" w:fill="auto"/>
            <w:tcMar>
              <w:left w:w="108" w:type="dxa"/>
              <w:right w:w="108" w:type="dxa"/>
            </w:tcMar>
          </w:tcPr>
          <w:p w:rsidR="003E2A62" w:rsidRDefault="00332807">
            <w:pPr>
              <w:pStyle w:val="NormalWeb"/>
              <w:spacing w:before="120" w:beforeAutospacing="0" w:after="120" w:afterAutospacing="0" w:line="234" w:lineRule="atLeast"/>
              <w:jc w:val="center"/>
              <w:rPr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>Hà Tĩnh, ngày 07 tháng 12 năm 2021</w:t>
            </w:r>
          </w:p>
        </w:tc>
      </w:tr>
    </w:tbl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 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0" w:name="loai_1"/>
      <w:r>
        <w:rPr>
          <w:b/>
          <w:bCs/>
          <w:color w:val="000000"/>
          <w:sz w:val="26"/>
          <w:szCs w:val="26"/>
          <w:shd w:val="clear" w:color="auto" w:fill="FFFFFF"/>
        </w:rPr>
        <w:t>QUY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T Đ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>NH</w:t>
      </w:r>
      <w:bookmarkEnd w:id="0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1" w:name="loai_1_name"/>
      <w:r>
        <w:rPr>
          <w:color w:val="000000"/>
          <w:sz w:val="26"/>
          <w:szCs w:val="26"/>
          <w:shd w:val="clear" w:color="auto" w:fill="FFFFFF"/>
        </w:rPr>
        <w:t>BAN HÀNH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TRÊN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BÀN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HÀ TĨNH</w:t>
      </w:r>
      <w:bookmarkEnd w:id="1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Ủ</w:t>
      </w:r>
      <w:r>
        <w:rPr>
          <w:b/>
          <w:bCs/>
          <w:color w:val="000000"/>
          <w:sz w:val="26"/>
          <w:szCs w:val="26"/>
          <w:shd w:val="clear" w:color="auto" w:fill="FFFFFF"/>
        </w:rPr>
        <w:t>Y BAN NHÂN DÂN T</w:t>
      </w:r>
      <w:r>
        <w:rPr>
          <w:b/>
          <w:bCs/>
          <w:color w:val="000000"/>
          <w:sz w:val="26"/>
          <w:szCs w:val="26"/>
          <w:shd w:val="clear" w:color="auto" w:fill="FFFFFF"/>
        </w:rPr>
        <w:t>Ỉ</w:t>
      </w:r>
      <w:r>
        <w:rPr>
          <w:b/>
          <w:bCs/>
          <w:color w:val="000000"/>
          <w:sz w:val="26"/>
          <w:szCs w:val="26"/>
          <w:shd w:val="clear" w:color="auto" w:fill="FFFFFF"/>
        </w:rPr>
        <w:t>NH HÀ TĨNH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Căn c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Lu</w:t>
      </w:r>
      <w:r>
        <w:rPr>
          <w:i/>
          <w:iCs/>
          <w:color w:val="000000"/>
          <w:sz w:val="26"/>
          <w:szCs w:val="26"/>
          <w:shd w:val="clear" w:color="auto" w:fill="FFFFFF"/>
        </w:rPr>
        <w:t>ậ</w:t>
      </w:r>
      <w:r>
        <w:rPr>
          <w:i/>
          <w:iCs/>
          <w:color w:val="000000"/>
          <w:sz w:val="26"/>
          <w:szCs w:val="26"/>
          <w:shd w:val="clear" w:color="auto" w:fill="FFFFFF"/>
        </w:rPr>
        <w:t>t T</w:t>
      </w:r>
      <w:r>
        <w:rPr>
          <w:i/>
          <w:iCs/>
          <w:color w:val="000000"/>
          <w:sz w:val="26"/>
          <w:szCs w:val="26"/>
          <w:shd w:val="clear" w:color="auto" w:fill="FFFFFF"/>
        </w:rPr>
        <w:t>ổ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ch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>c chính quy</w:t>
      </w:r>
      <w:r>
        <w:rPr>
          <w:i/>
          <w:iCs/>
          <w:color w:val="000000"/>
          <w:sz w:val="26"/>
          <w:szCs w:val="26"/>
          <w:shd w:val="clear" w:color="auto" w:fill="FFFFFF"/>
        </w:rPr>
        <w:t>ề</w:t>
      </w:r>
      <w:r>
        <w:rPr>
          <w:i/>
          <w:iCs/>
          <w:color w:val="000000"/>
          <w:sz w:val="26"/>
          <w:szCs w:val="26"/>
          <w:shd w:val="clear" w:color="auto" w:fill="FFFFFF"/>
        </w:rPr>
        <w:t>n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a phương ngày 19/6/2015; Lu</w:t>
      </w:r>
      <w:r>
        <w:rPr>
          <w:i/>
          <w:iCs/>
          <w:color w:val="000000"/>
          <w:sz w:val="26"/>
          <w:szCs w:val="26"/>
          <w:shd w:val="clear" w:color="auto" w:fill="FFFFFF"/>
        </w:rPr>
        <w:t>ậ</w:t>
      </w:r>
      <w:r>
        <w:rPr>
          <w:i/>
          <w:iCs/>
          <w:color w:val="000000"/>
          <w:sz w:val="26"/>
          <w:szCs w:val="26"/>
          <w:shd w:val="clear" w:color="auto" w:fill="FFFFFF"/>
        </w:rPr>
        <w:t>t s</w:t>
      </w:r>
      <w:r>
        <w:rPr>
          <w:i/>
          <w:iCs/>
          <w:color w:val="000000"/>
          <w:sz w:val="26"/>
          <w:szCs w:val="26"/>
          <w:shd w:val="clear" w:color="auto" w:fill="FFFFFF"/>
        </w:rPr>
        <w:t>ử</w:t>
      </w:r>
      <w:r>
        <w:rPr>
          <w:i/>
          <w:iCs/>
          <w:color w:val="000000"/>
          <w:sz w:val="26"/>
          <w:szCs w:val="26"/>
          <w:shd w:val="clear" w:color="auto" w:fill="FFFFFF"/>
        </w:rPr>
        <w:t>a đ</w:t>
      </w:r>
      <w:r>
        <w:rPr>
          <w:i/>
          <w:iCs/>
          <w:color w:val="000000"/>
          <w:sz w:val="26"/>
          <w:szCs w:val="26"/>
          <w:shd w:val="clear" w:color="auto" w:fill="FFFFFF"/>
        </w:rPr>
        <w:t>ổ</w:t>
      </w:r>
      <w:r>
        <w:rPr>
          <w:i/>
          <w:iCs/>
          <w:color w:val="000000"/>
          <w:sz w:val="26"/>
          <w:szCs w:val="26"/>
          <w:shd w:val="clear" w:color="auto" w:fill="FFFFFF"/>
        </w:rPr>
        <w:t>i, b</w:t>
      </w:r>
      <w:r>
        <w:rPr>
          <w:i/>
          <w:iCs/>
          <w:color w:val="000000"/>
          <w:sz w:val="26"/>
          <w:szCs w:val="26"/>
          <w:shd w:val="clear" w:color="auto" w:fill="FFFFFF"/>
        </w:rPr>
        <w:t>ổ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sung m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>t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đi</w:t>
      </w:r>
      <w:r>
        <w:rPr>
          <w:i/>
          <w:iCs/>
          <w:color w:val="000000"/>
          <w:sz w:val="26"/>
          <w:szCs w:val="26"/>
          <w:shd w:val="clear" w:color="auto" w:fill="FFFFFF"/>
        </w:rPr>
        <w:t>ề</w:t>
      </w:r>
      <w:r>
        <w:rPr>
          <w:i/>
          <w:iCs/>
          <w:color w:val="000000"/>
          <w:sz w:val="26"/>
          <w:szCs w:val="26"/>
          <w:shd w:val="clear" w:color="auto" w:fill="FFFFFF"/>
        </w:rPr>
        <w:t>u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Lu</w:t>
      </w:r>
      <w:r>
        <w:rPr>
          <w:i/>
          <w:iCs/>
          <w:color w:val="000000"/>
          <w:sz w:val="26"/>
          <w:szCs w:val="26"/>
          <w:shd w:val="clear" w:color="auto" w:fill="FFFFFF"/>
        </w:rPr>
        <w:t>ậ</w:t>
      </w:r>
      <w:r>
        <w:rPr>
          <w:i/>
          <w:iCs/>
          <w:color w:val="000000"/>
          <w:sz w:val="26"/>
          <w:szCs w:val="26"/>
          <w:shd w:val="clear" w:color="auto" w:fill="FFFFFF"/>
        </w:rPr>
        <w:t>t T</w:t>
      </w:r>
      <w:r>
        <w:rPr>
          <w:i/>
          <w:iCs/>
          <w:color w:val="000000"/>
          <w:sz w:val="26"/>
          <w:szCs w:val="26"/>
          <w:shd w:val="clear" w:color="auto" w:fill="FFFFFF"/>
        </w:rPr>
        <w:t>ổ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ch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>c Chính ph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và Lu</w:t>
      </w:r>
      <w:r>
        <w:rPr>
          <w:i/>
          <w:iCs/>
          <w:color w:val="000000"/>
          <w:sz w:val="26"/>
          <w:szCs w:val="26"/>
          <w:shd w:val="clear" w:color="auto" w:fill="FFFFFF"/>
        </w:rPr>
        <w:t>ậ</w:t>
      </w:r>
      <w:r>
        <w:rPr>
          <w:i/>
          <w:iCs/>
          <w:color w:val="000000"/>
          <w:sz w:val="26"/>
          <w:szCs w:val="26"/>
          <w:shd w:val="clear" w:color="auto" w:fill="FFFFFF"/>
        </w:rPr>
        <w:t>t T</w:t>
      </w:r>
      <w:r>
        <w:rPr>
          <w:i/>
          <w:iCs/>
          <w:color w:val="000000"/>
          <w:sz w:val="26"/>
          <w:szCs w:val="26"/>
          <w:shd w:val="clear" w:color="auto" w:fill="FFFFFF"/>
        </w:rPr>
        <w:t>ổ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ch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>c chính quy</w:t>
      </w:r>
      <w:r>
        <w:rPr>
          <w:i/>
          <w:iCs/>
          <w:color w:val="000000"/>
          <w:sz w:val="26"/>
          <w:szCs w:val="26"/>
          <w:shd w:val="clear" w:color="auto" w:fill="FFFFFF"/>
        </w:rPr>
        <w:t>ề</w:t>
      </w:r>
      <w:r>
        <w:rPr>
          <w:i/>
          <w:iCs/>
          <w:color w:val="000000"/>
          <w:sz w:val="26"/>
          <w:szCs w:val="26"/>
          <w:shd w:val="clear" w:color="auto" w:fill="FFFFFF"/>
        </w:rPr>
        <w:t>n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a phương ngày </w:t>
      </w:r>
      <w:r>
        <w:rPr>
          <w:i/>
          <w:iCs/>
          <w:color w:val="000000"/>
          <w:sz w:val="26"/>
          <w:szCs w:val="26"/>
          <w:shd w:val="clear" w:color="auto" w:fill="FFFFFF"/>
        </w:rPr>
        <w:t>22/11/2019;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Căn c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Lu</w:t>
      </w:r>
      <w:r>
        <w:rPr>
          <w:i/>
          <w:iCs/>
          <w:color w:val="000000"/>
          <w:sz w:val="26"/>
          <w:szCs w:val="26"/>
          <w:shd w:val="clear" w:color="auto" w:fill="FFFFFF"/>
        </w:rPr>
        <w:t>ậ</w:t>
      </w:r>
      <w:r>
        <w:rPr>
          <w:i/>
          <w:iCs/>
          <w:color w:val="000000"/>
          <w:sz w:val="26"/>
          <w:szCs w:val="26"/>
          <w:shd w:val="clear" w:color="auto" w:fill="FFFFFF"/>
        </w:rPr>
        <w:t>t Ban hành văn b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n quy ph</w:t>
      </w:r>
      <w:r>
        <w:rPr>
          <w:i/>
          <w:iCs/>
          <w:color w:val="000000"/>
          <w:sz w:val="26"/>
          <w:szCs w:val="26"/>
          <w:shd w:val="clear" w:color="auto" w:fill="FFFFFF"/>
        </w:rPr>
        <w:t>ạ</w:t>
      </w:r>
      <w:r>
        <w:rPr>
          <w:i/>
          <w:iCs/>
          <w:color w:val="000000"/>
          <w:sz w:val="26"/>
          <w:szCs w:val="26"/>
          <w:shd w:val="clear" w:color="auto" w:fill="FFFFFF"/>
        </w:rPr>
        <w:t>m pháp lu</w:t>
      </w:r>
      <w:r>
        <w:rPr>
          <w:i/>
          <w:iCs/>
          <w:color w:val="000000"/>
          <w:sz w:val="26"/>
          <w:szCs w:val="26"/>
          <w:shd w:val="clear" w:color="auto" w:fill="FFFFFF"/>
        </w:rPr>
        <w:t>ậ</w:t>
      </w:r>
      <w:r>
        <w:rPr>
          <w:i/>
          <w:iCs/>
          <w:color w:val="000000"/>
          <w:sz w:val="26"/>
          <w:szCs w:val="26"/>
          <w:shd w:val="clear" w:color="auto" w:fill="FFFFFF"/>
        </w:rPr>
        <w:t>t ngày 22/6/2015; Lu</w:t>
      </w:r>
      <w:r>
        <w:rPr>
          <w:i/>
          <w:iCs/>
          <w:color w:val="000000"/>
          <w:sz w:val="26"/>
          <w:szCs w:val="26"/>
          <w:shd w:val="clear" w:color="auto" w:fill="FFFFFF"/>
        </w:rPr>
        <w:t>ậ</w:t>
      </w:r>
      <w:r>
        <w:rPr>
          <w:i/>
          <w:iCs/>
          <w:color w:val="000000"/>
          <w:sz w:val="26"/>
          <w:szCs w:val="26"/>
          <w:shd w:val="clear" w:color="auto" w:fill="FFFFFF"/>
        </w:rPr>
        <w:t>t s</w:t>
      </w:r>
      <w:r>
        <w:rPr>
          <w:i/>
          <w:iCs/>
          <w:color w:val="000000"/>
          <w:sz w:val="26"/>
          <w:szCs w:val="26"/>
          <w:shd w:val="clear" w:color="auto" w:fill="FFFFFF"/>
        </w:rPr>
        <w:t>ử</w:t>
      </w:r>
      <w:r>
        <w:rPr>
          <w:i/>
          <w:iCs/>
          <w:color w:val="000000"/>
          <w:sz w:val="26"/>
          <w:szCs w:val="26"/>
          <w:shd w:val="clear" w:color="auto" w:fill="FFFFFF"/>
        </w:rPr>
        <w:t>a đ</w:t>
      </w:r>
      <w:r>
        <w:rPr>
          <w:i/>
          <w:iCs/>
          <w:color w:val="000000"/>
          <w:sz w:val="26"/>
          <w:szCs w:val="26"/>
          <w:shd w:val="clear" w:color="auto" w:fill="FFFFFF"/>
        </w:rPr>
        <w:t>ổ</w:t>
      </w:r>
      <w:r>
        <w:rPr>
          <w:i/>
          <w:iCs/>
          <w:color w:val="000000"/>
          <w:sz w:val="26"/>
          <w:szCs w:val="26"/>
          <w:shd w:val="clear" w:color="auto" w:fill="FFFFFF"/>
        </w:rPr>
        <w:t>i, b</w:t>
      </w:r>
      <w:r>
        <w:rPr>
          <w:i/>
          <w:iCs/>
          <w:color w:val="000000"/>
          <w:sz w:val="26"/>
          <w:szCs w:val="26"/>
          <w:shd w:val="clear" w:color="auto" w:fill="FFFFFF"/>
        </w:rPr>
        <w:t>ổ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sung m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>t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đi</w:t>
      </w:r>
      <w:r>
        <w:rPr>
          <w:i/>
          <w:iCs/>
          <w:color w:val="000000"/>
          <w:sz w:val="26"/>
          <w:szCs w:val="26"/>
          <w:shd w:val="clear" w:color="auto" w:fill="FFFFFF"/>
        </w:rPr>
        <w:t>ề</w:t>
      </w:r>
      <w:r>
        <w:rPr>
          <w:i/>
          <w:iCs/>
          <w:color w:val="000000"/>
          <w:sz w:val="26"/>
          <w:szCs w:val="26"/>
          <w:shd w:val="clear" w:color="auto" w:fill="FFFFFF"/>
        </w:rPr>
        <w:t>u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Lu</w:t>
      </w:r>
      <w:r>
        <w:rPr>
          <w:i/>
          <w:iCs/>
          <w:color w:val="000000"/>
          <w:sz w:val="26"/>
          <w:szCs w:val="26"/>
          <w:shd w:val="clear" w:color="auto" w:fill="FFFFFF"/>
        </w:rPr>
        <w:t>ậ</w:t>
      </w:r>
      <w:r>
        <w:rPr>
          <w:i/>
          <w:iCs/>
          <w:color w:val="000000"/>
          <w:sz w:val="26"/>
          <w:szCs w:val="26"/>
          <w:shd w:val="clear" w:color="auto" w:fill="FFFFFF"/>
        </w:rPr>
        <w:t>t Ban hành văn b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n quy ph</w:t>
      </w:r>
      <w:r>
        <w:rPr>
          <w:i/>
          <w:iCs/>
          <w:color w:val="000000"/>
          <w:sz w:val="26"/>
          <w:szCs w:val="26"/>
          <w:shd w:val="clear" w:color="auto" w:fill="FFFFFF"/>
        </w:rPr>
        <w:t>ạ</w:t>
      </w:r>
      <w:r>
        <w:rPr>
          <w:i/>
          <w:iCs/>
          <w:color w:val="000000"/>
          <w:sz w:val="26"/>
          <w:szCs w:val="26"/>
          <w:shd w:val="clear" w:color="auto" w:fill="FFFFFF"/>
        </w:rPr>
        <w:t>m pháp lu</w:t>
      </w:r>
      <w:r>
        <w:rPr>
          <w:i/>
          <w:iCs/>
          <w:color w:val="000000"/>
          <w:sz w:val="26"/>
          <w:szCs w:val="26"/>
          <w:shd w:val="clear" w:color="auto" w:fill="FFFFFF"/>
        </w:rPr>
        <w:t>ậ</w:t>
      </w:r>
      <w:r>
        <w:rPr>
          <w:i/>
          <w:iCs/>
          <w:color w:val="000000"/>
          <w:sz w:val="26"/>
          <w:szCs w:val="26"/>
          <w:shd w:val="clear" w:color="auto" w:fill="FFFFFF"/>
        </w:rPr>
        <w:t>t ngày 18/6/2020;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Căn c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Ngh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> </w:t>
      </w:r>
      <w:hyperlink r:id="rId4" w:tgtFrame="https://thuvienphapluat.vn/van-ban/Bo-may-hanh-chinh/_blank" w:tooltip="Nghị định 20/2008/NĐ-CP" w:history="1">
        <w:r>
          <w:rPr>
            <w:rStyle w:val="Hyperlink"/>
            <w:i/>
            <w:iCs/>
            <w:color w:val="0E70C3"/>
            <w:sz w:val="26"/>
            <w:szCs w:val="26"/>
            <w:u w:val="none"/>
            <w:shd w:val="clear" w:color="auto" w:fill="FFFFFF"/>
          </w:rPr>
          <w:t>20/2008/NĐ-CP</w:t>
        </w:r>
      </w:hyperlink>
      <w:r>
        <w:rPr>
          <w:i/>
          <w:iCs/>
          <w:color w:val="000000"/>
          <w:sz w:val="26"/>
          <w:szCs w:val="26"/>
          <w:shd w:val="clear" w:color="auto" w:fill="FFFFFF"/>
        </w:rPr>
        <w:t> ngày 14/02/2008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Chính ph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v</w:t>
      </w:r>
      <w:r>
        <w:rPr>
          <w:i/>
          <w:iCs/>
          <w:color w:val="000000"/>
          <w:sz w:val="26"/>
          <w:szCs w:val="26"/>
          <w:shd w:val="clear" w:color="auto" w:fill="FFFFFF"/>
        </w:rPr>
        <w:t>ề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ti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p nh</w:t>
      </w:r>
      <w:r>
        <w:rPr>
          <w:i/>
          <w:iCs/>
          <w:color w:val="000000"/>
          <w:sz w:val="26"/>
          <w:szCs w:val="26"/>
          <w:shd w:val="clear" w:color="auto" w:fill="FFFFFF"/>
        </w:rPr>
        <w:t>ậ</w:t>
      </w:r>
      <w:r>
        <w:rPr>
          <w:i/>
          <w:iCs/>
          <w:color w:val="000000"/>
          <w:sz w:val="26"/>
          <w:szCs w:val="26"/>
          <w:shd w:val="clear" w:color="auto" w:fill="FFFFFF"/>
        </w:rPr>
        <w:t>n, x</w:t>
      </w:r>
      <w:r>
        <w:rPr>
          <w:i/>
          <w:iCs/>
          <w:color w:val="000000"/>
          <w:sz w:val="26"/>
          <w:szCs w:val="26"/>
          <w:shd w:val="clear" w:color="auto" w:fill="FFFFFF"/>
        </w:rPr>
        <w:t>ử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n ánh, ki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n ngh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cá nhân, t</w:t>
      </w:r>
      <w:r>
        <w:rPr>
          <w:i/>
          <w:iCs/>
          <w:color w:val="000000"/>
          <w:sz w:val="26"/>
          <w:szCs w:val="26"/>
          <w:shd w:val="clear" w:color="auto" w:fill="FFFFFF"/>
        </w:rPr>
        <w:t>ổ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ch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>c v</w:t>
      </w:r>
      <w:r>
        <w:rPr>
          <w:i/>
          <w:iCs/>
          <w:color w:val="000000"/>
          <w:sz w:val="26"/>
          <w:szCs w:val="26"/>
          <w:shd w:val="clear" w:color="auto" w:fill="FFFFFF"/>
        </w:rPr>
        <w:t>ề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hành chính;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Căn c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Ngh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> </w:t>
      </w:r>
      <w:hyperlink r:id="rId5" w:tgtFrame="https://thuvienphapluat.vn/van-ban/Bo-may-hanh-chinh/_blank" w:tooltip="Nghị định 63/2010/NĐ-CP" w:history="1">
        <w:r>
          <w:rPr>
            <w:rStyle w:val="Hyperlink"/>
            <w:i/>
            <w:iCs/>
            <w:color w:val="0E70C3"/>
            <w:sz w:val="26"/>
            <w:szCs w:val="26"/>
            <w:u w:val="none"/>
            <w:shd w:val="clear" w:color="auto" w:fill="FFFFFF"/>
          </w:rPr>
          <w:t>63/2010/NĐ-CP</w:t>
        </w:r>
      </w:hyperlink>
      <w:r>
        <w:rPr>
          <w:i/>
          <w:iCs/>
          <w:color w:val="000000"/>
          <w:sz w:val="26"/>
          <w:szCs w:val="26"/>
          <w:shd w:val="clear" w:color="auto" w:fill="FFFFFF"/>
        </w:rPr>
        <w:t> ngày 08/6/2010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Chính ph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v</w:t>
      </w:r>
      <w:r>
        <w:rPr>
          <w:i/>
          <w:iCs/>
          <w:color w:val="000000"/>
          <w:sz w:val="26"/>
          <w:szCs w:val="26"/>
          <w:shd w:val="clear" w:color="auto" w:fill="FFFFFF"/>
        </w:rPr>
        <w:t>ề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ki</w:t>
      </w:r>
      <w:r>
        <w:rPr>
          <w:i/>
          <w:iCs/>
          <w:color w:val="000000"/>
          <w:sz w:val="26"/>
          <w:szCs w:val="26"/>
          <w:shd w:val="clear" w:color="auto" w:fill="FFFFFF"/>
        </w:rPr>
        <w:t>ể</w:t>
      </w:r>
      <w:r>
        <w:rPr>
          <w:i/>
          <w:iCs/>
          <w:color w:val="000000"/>
          <w:sz w:val="26"/>
          <w:szCs w:val="26"/>
          <w:shd w:val="clear" w:color="auto" w:fill="FFFFFF"/>
        </w:rPr>
        <w:t>m soát th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>c hành chính;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Căn c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Ngh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> </w:t>
      </w:r>
      <w:hyperlink r:id="rId6" w:tgtFrame="https://thuvienphapluat.vn/van-ban/Bo-may-hanh-chinh/_blank" w:tooltip="Nghị định 92/2017/NĐ-CP" w:history="1">
        <w:r>
          <w:rPr>
            <w:rStyle w:val="Hyperlink"/>
            <w:i/>
            <w:iCs/>
            <w:color w:val="0E70C3"/>
            <w:sz w:val="26"/>
            <w:szCs w:val="26"/>
            <w:u w:val="none"/>
            <w:shd w:val="clear" w:color="auto" w:fill="FFFFFF"/>
          </w:rPr>
          <w:t>92/2017/NĐ-C</w:t>
        </w:r>
        <w:r>
          <w:rPr>
            <w:rStyle w:val="Hyperlink"/>
            <w:i/>
            <w:iCs/>
            <w:color w:val="0E70C3"/>
            <w:sz w:val="26"/>
            <w:szCs w:val="26"/>
            <w:u w:val="none"/>
            <w:shd w:val="clear" w:color="auto" w:fill="FFFFFF"/>
          </w:rPr>
          <w:t>P</w:t>
        </w:r>
      </w:hyperlink>
      <w:r>
        <w:rPr>
          <w:i/>
          <w:iCs/>
          <w:color w:val="000000"/>
          <w:sz w:val="26"/>
          <w:szCs w:val="26"/>
          <w:shd w:val="clear" w:color="auto" w:fill="FFFFFF"/>
        </w:rPr>
        <w:t> ngày 07/8/2017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Chính ph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s</w:t>
      </w:r>
      <w:r>
        <w:rPr>
          <w:i/>
          <w:iCs/>
          <w:color w:val="000000"/>
          <w:sz w:val="26"/>
          <w:szCs w:val="26"/>
          <w:shd w:val="clear" w:color="auto" w:fill="FFFFFF"/>
        </w:rPr>
        <w:t>ử</w:t>
      </w:r>
      <w:r>
        <w:rPr>
          <w:i/>
          <w:iCs/>
          <w:color w:val="000000"/>
          <w:sz w:val="26"/>
          <w:szCs w:val="26"/>
          <w:shd w:val="clear" w:color="auto" w:fill="FFFFFF"/>
        </w:rPr>
        <w:t>a đ</w:t>
      </w:r>
      <w:r>
        <w:rPr>
          <w:i/>
          <w:iCs/>
          <w:color w:val="000000"/>
          <w:sz w:val="26"/>
          <w:szCs w:val="26"/>
          <w:shd w:val="clear" w:color="auto" w:fill="FFFFFF"/>
        </w:rPr>
        <w:t>ổ</w:t>
      </w:r>
      <w:r>
        <w:rPr>
          <w:i/>
          <w:iCs/>
          <w:color w:val="000000"/>
          <w:sz w:val="26"/>
          <w:szCs w:val="26"/>
          <w:shd w:val="clear" w:color="auto" w:fill="FFFFFF"/>
        </w:rPr>
        <w:t>i, b</w:t>
      </w:r>
      <w:r>
        <w:rPr>
          <w:i/>
          <w:iCs/>
          <w:color w:val="000000"/>
          <w:sz w:val="26"/>
          <w:szCs w:val="26"/>
          <w:shd w:val="clear" w:color="auto" w:fill="FFFFFF"/>
        </w:rPr>
        <w:t>ổ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sung m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>t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đi</w:t>
      </w:r>
      <w:r>
        <w:rPr>
          <w:i/>
          <w:iCs/>
          <w:color w:val="000000"/>
          <w:sz w:val="26"/>
          <w:szCs w:val="26"/>
          <w:shd w:val="clear" w:color="auto" w:fill="FFFFFF"/>
        </w:rPr>
        <w:t>ề</w:t>
      </w:r>
      <w:r>
        <w:rPr>
          <w:i/>
          <w:iCs/>
          <w:color w:val="000000"/>
          <w:sz w:val="26"/>
          <w:szCs w:val="26"/>
          <w:shd w:val="clear" w:color="auto" w:fill="FFFFFF"/>
        </w:rPr>
        <w:t>u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các ngh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liên quan đ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n ki</w:t>
      </w:r>
      <w:r>
        <w:rPr>
          <w:i/>
          <w:iCs/>
          <w:color w:val="000000"/>
          <w:sz w:val="26"/>
          <w:szCs w:val="26"/>
          <w:shd w:val="clear" w:color="auto" w:fill="FFFFFF"/>
        </w:rPr>
        <w:t>ể</w:t>
      </w:r>
      <w:r>
        <w:rPr>
          <w:i/>
          <w:iCs/>
          <w:color w:val="000000"/>
          <w:sz w:val="26"/>
          <w:szCs w:val="26"/>
          <w:shd w:val="clear" w:color="auto" w:fill="FFFFFF"/>
        </w:rPr>
        <w:t>m soát th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>c hành chính;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Căn c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Ngh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> </w:t>
      </w:r>
      <w:hyperlink r:id="rId7" w:tgtFrame="https://thuvienphapluat.vn/van-ban/Bo-may-hanh-chinh/_blank" w:tooltip="Nghị định 61/2018/NĐ-CP" w:history="1">
        <w:r>
          <w:rPr>
            <w:rStyle w:val="Hyperlink"/>
            <w:i/>
            <w:iCs/>
            <w:color w:val="0E70C3"/>
            <w:sz w:val="26"/>
            <w:szCs w:val="26"/>
            <w:u w:val="none"/>
            <w:shd w:val="clear" w:color="auto" w:fill="FFFFFF"/>
          </w:rPr>
          <w:t>61/2018/NĐ-CP</w:t>
        </w:r>
      </w:hyperlink>
      <w:r>
        <w:rPr>
          <w:i/>
          <w:iCs/>
          <w:color w:val="000000"/>
          <w:sz w:val="26"/>
          <w:szCs w:val="26"/>
          <w:shd w:val="clear" w:color="auto" w:fill="FFFFFF"/>
        </w:rPr>
        <w:t> ngày 23/4/2018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Chính ph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v</w:t>
      </w:r>
      <w:r>
        <w:rPr>
          <w:i/>
          <w:iCs/>
          <w:color w:val="000000"/>
          <w:sz w:val="26"/>
          <w:szCs w:val="26"/>
          <w:shd w:val="clear" w:color="auto" w:fill="FFFFFF"/>
        </w:rPr>
        <w:t>ề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th</w:t>
      </w:r>
      <w:r>
        <w:rPr>
          <w:i/>
          <w:iCs/>
          <w:color w:val="000000"/>
          <w:sz w:val="26"/>
          <w:szCs w:val="26"/>
          <w:shd w:val="clear" w:color="auto" w:fill="FFFFFF"/>
        </w:rPr>
        <w:t>ự</w:t>
      </w:r>
      <w:r>
        <w:rPr>
          <w:i/>
          <w:iCs/>
          <w:color w:val="000000"/>
          <w:sz w:val="26"/>
          <w:szCs w:val="26"/>
          <w:shd w:val="clear" w:color="auto" w:fill="FFFFFF"/>
        </w:rPr>
        <w:t>c hi</w:t>
      </w:r>
      <w:r>
        <w:rPr>
          <w:i/>
          <w:iCs/>
          <w:color w:val="000000"/>
          <w:sz w:val="26"/>
          <w:szCs w:val="26"/>
          <w:shd w:val="clear" w:color="auto" w:fill="FFFFFF"/>
        </w:rPr>
        <w:t>ệ</w:t>
      </w:r>
      <w:r>
        <w:rPr>
          <w:i/>
          <w:iCs/>
          <w:color w:val="000000"/>
          <w:sz w:val="26"/>
          <w:szCs w:val="26"/>
          <w:shd w:val="clear" w:color="auto" w:fill="FFFFFF"/>
        </w:rPr>
        <w:t>n cơ ch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m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>t c</w:t>
      </w:r>
      <w:r>
        <w:rPr>
          <w:i/>
          <w:iCs/>
          <w:color w:val="000000"/>
          <w:sz w:val="26"/>
          <w:szCs w:val="26"/>
          <w:shd w:val="clear" w:color="auto" w:fill="FFFFFF"/>
        </w:rPr>
        <w:t>ử</w:t>
      </w:r>
      <w:r>
        <w:rPr>
          <w:i/>
          <w:iCs/>
          <w:color w:val="000000"/>
          <w:sz w:val="26"/>
          <w:szCs w:val="26"/>
          <w:shd w:val="clear" w:color="auto" w:fill="FFFFFF"/>
        </w:rPr>
        <w:t>a, m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>t c</w:t>
      </w:r>
      <w:r>
        <w:rPr>
          <w:i/>
          <w:iCs/>
          <w:color w:val="000000"/>
          <w:sz w:val="26"/>
          <w:szCs w:val="26"/>
          <w:shd w:val="clear" w:color="auto" w:fill="FFFFFF"/>
        </w:rPr>
        <w:t>ử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a liên thông trong </w:t>
      </w:r>
      <w:r>
        <w:rPr>
          <w:i/>
          <w:iCs/>
          <w:color w:val="000000"/>
          <w:sz w:val="26"/>
          <w:szCs w:val="26"/>
          <w:shd w:val="clear" w:color="auto" w:fill="FFFFFF"/>
        </w:rPr>
        <w:t>gi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i quy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t th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>c hành chính;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Căn c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Thông tư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> </w:t>
      </w:r>
      <w:hyperlink r:id="rId8" w:tgtFrame="https://thuvienphapluat.vn/van-ban/Bo-may-hanh-chinh/_blank" w:tooltip="Thông tư 02/2017/TT-VPCP" w:history="1">
        <w:r>
          <w:rPr>
            <w:rStyle w:val="Hyperlink"/>
            <w:i/>
            <w:iCs/>
            <w:color w:val="0E70C3"/>
            <w:sz w:val="26"/>
            <w:szCs w:val="26"/>
            <w:u w:val="none"/>
            <w:shd w:val="clear" w:color="auto" w:fill="FFFFFF"/>
          </w:rPr>
          <w:t>02/2017/TT-VPCP</w:t>
        </w:r>
      </w:hyperlink>
      <w:r>
        <w:rPr>
          <w:i/>
          <w:iCs/>
          <w:color w:val="000000"/>
          <w:sz w:val="26"/>
          <w:szCs w:val="26"/>
          <w:shd w:val="clear" w:color="auto" w:fill="FFFFFF"/>
        </w:rPr>
        <w:t> ngày 31/10/2017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B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trư</w:t>
      </w:r>
      <w:r>
        <w:rPr>
          <w:i/>
          <w:iCs/>
          <w:color w:val="000000"/>
          <w:sz w:val="26"/>
          <w:szCs w:val="26"/>
          <w:shd w:val="clear" w:color="auto" w:fill="FFFFFF"/>
        </w:rPr>
        <w:t>ở</w:t>
      </w:r>
      <w:r>
        <w:rPr>
          <w:i/>
          <w:iCs/>
          <w:color w:val="000000"/>
          <w:sz w:val="26"/>
          <w:szCs w:val="26"/>
          <w:shd w:val="clear" w:color="auto" w:fill="FFFFFF"/>
        </w:rPr>
        <w:t>ng, Ch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nhi</w:t>
      </w:r>
      <w:r>
        <w:rPr>
          <w:i/>
          <w:iCs/>
          <w:color w:val="000000"/>
          <w:sz w:val="26"/>
          <w:szCs w:val="26"/>
          <w:shd w:val="clear" w:color="auto" w:fill="FFFFFF"/>
        </w:rPr>
        <w:t>ệ</w:t>
      </w:r>
      <w:r>
        <w:rPr>
          <w:i/>
          <w:iCs/>
          <w:color w:val="000000"/>
          <w:sz w:val="26"/>
          <w:szCs w:val="26"/>
          <w:shd w:val="clear" w:color="auto" w:fill="FFFFFF"/>
        </w:rPr>
        <w:t>m Văn phòng Chính ph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hư</w:t>
      </w:r>
      <w:r>
        <w:rPr>
          <w:i/>
          <w:iCs/>
          <w:color w:val="000000"/>
          <w:sz w:val="26"/>
          <w:szCs w:val="26"/>
          <w:shd w:val="clear" w:color="auto" w:fill="FFFFFF"/>
        </w:rPr>
        <w:t>ớ</w:t>
      </w:r>
      <w:r>
        <w:rPr>
          <w:i/>
          <w:iCs/>
          <w:color w:val="000000"/>
          <w:sz w:val="26"/>
          <w:szCs w:val="26"/>
          <w:shd w:val="clear" w:color="auto" w:fill="FFFFFF"/>
        </w:rPr>
        <w:t>ng d</w:t>
      </w:r>
      <w:r>
        <w:rPr>
          <w:i/>
          <w:iCs/>
          <w:color w:val="000000"/>
          <w:sz w:val="26"/>
          <w:szCs w:val="26"/>
          <w:shd w:val="clear" w:color="auto" w:fill="FFFFFF"/>
        </w:rPr>
        <w:t>ẫ</w:t>
      </w:r>
      <w:r>
        <w:rPr>
          <w:i/>
          <w:iCs/>
          <w:color w:val="000000"/>
          <w:sz w:val="26"/>
          <w:szCs w:val="26"/>
          <w:shd w:val="clear" w:color="auto" w:fill="FFFFFF"/>
        </w:rPr>
        <w:t>n v</w:t>
      </w:r>
      <w:r>
        <w:rPr>
          <w:i/>
          <w:iCs/>
          <w:color w:val="000000"/>
          <w:sz w:val="26"/>
          <w:szCs w:val="26"/>
          <w:shd w:val="clear" w:color="auto" w:fill="FFFFFF"/>
        </w:rPr>
        <w:t>ề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nghi</w:t>
      </w:r>
      <w:r>
        <w:rPr>
          <w:i/>
          <w:iCs/>
          <w:color w:val="000000"/>
          <w:sz w:val="26"/>
          <w:szCs w:val="26"/>
          <w:shd w:val="clear" w:color="auto" w:fill="FFFFFF"/>
        </w:rPr>
        <w:t>ệ</w:t>
      </w:r>
      <w:r>
        <w:rPr>
          <w:i/>
          <w:iCs/>
          <w:color w:val="000000"/>
          <w:sz w:val="26"/>
          <w:szCs w:val="26"/>
          <w:shd w:val="clear" w:color="auto" w:fill="FFFFFF"/>
        </w:rPr>
        <w:t>p v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ki</w:t>
      </w:r>
      <w:r>
        <w:rPr>
          <w:i/>
          <w:iCs/>
          <w:color w:val="000000"/>
          <w:sz w:val="26"/>
          <w:szCs w:val="26"/>
          <w:shd w:val="clear" w:color="auto" w:fill="FFFFFF"/>
        </w:rPr>
        <w:t>ể</w:t>
      </w:r>
      <w:r>
        <w:rPr>
          <w:i/>
          <w:iCs/>
          <w:color w:val="000000"/>
          <w:sz w:val="26"/>
          <w:szCs w:val="26"/>
          <w:shd w:val="clear" w:color="auto" w:fill="FFFFFF"/>
        </w:rPr>
        <w:t>m soát th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>c hành chính;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Căn c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Thông tư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> </w:t>
      </w:r>
      <w:hyperlink r:id="rId9" w:tgtFrame="https://thuvienphapluat.vn/van-ban/Bo-may-hanh-chinh/_blank" w:tooltip="Thông tư 01/2018/TT-VPCP" w:history="1">
        <w:r>
          <w:rPr>
            <w:rStyle w:val="Hyperlink"/>
            <w:i/>
            <w:iCs/>
            <w:color w:val="0E70C3"/>
            <w:sz w:val="26"/>
            <w:szCs w:val="26"/>
            <w:u w:val="none"/>
            <w:shd w:val="clear" w:color="auto" w:fill="FFFFFF"/>
          </w:rPr>
          <w:t>01/2018/TT-VPCP</w:t>
        </w:r>
      </w:hyperlink>
      <w:r>
        <w:rPr>
          <w:i/>
          <w:iCs/>
          <w:color w:val="000000"/>
          <w:sz w:val="26"/>
          <w:szCs w:val="26"/>
          <w:shd w:val="clear" w:color="auto" w:fill="FFFFFF"/>
        </w:rPr>
        <w:t> ngày 23/11/2018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B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trư</w:t>
      </w:r>
      <w:r>
        <w:rPr>
          <w:i/>
          <w:iCs/>
          <w:color w:val="000000"/>
          <w:sz w:val="26"/>
          <w:szCs w:val="26"/>
          <w:shd w:val="clear" w:color="auto" w:fill="FFFFFF"/>
        </w:rPr>
        <w:t>ở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ng, </w:t>
      </w:r>
      <w:r>
        <w:rPr>
          <w:i/>
          <w:iCs/>
          <w:color w:val="000000"/>
          <w:sz w:val="26"/>
          <w:szCs w:val="26"/>
          <w:shd w:val="clear" w:color="auto" w:fill="FFFFFF"/>
        </w:rPr>
        <w:t>Ch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nhi</w:t>
      </w:r>
      <w:r>
        <w:rPr>
          <w:i/>
          <w:iCs/>
          <w:color w:val="000000"/>
          <w:sz w:val="26"/>
          <w:szCs w:val="26"/>
          <w:shd w:val="clear" w:color="auto" w:fill="FFFFFF"/>
        </w:rPr>
        <w:t>ệ</w:t>
      </w:r>
      <w:r>
        <w:rPr>
          <w:i/>
          <w:iCs/>
          <w:color w:val="000000"/>
          <w:sz w:val="26"/>
          <w:szCs w:val="26"/>
          <w:shd w:val="clear" w:color="auto" w:fill="FFFFFF"/>
        </w:rPr>
        <w:t>m Văn phòng Chính ph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hư</w:t>
      </w:r>
      <w:r>
        <w:rPr>
          <w:i/>
          <w:iCs/>
          <w:color w:val="000000"/>
          <w:sz w:val="26"/>
          <w:szCs w:val="26"/>
          <w:shd w:val="clear" w:color="auto" w:fill="FFFFFF"/>
        </w:rPr>
        <w:t>ớ</w:t>
      </w:r>
      <w:r>
        <w:rPr>
          <w:i/>
          <w:iCs/>
          <w:color w:val="000000"/>
          <w:sz w:val="26"/>
          <w:szCs w:val="26"/>
          <w:shd w:val="clear" w:color="auto" w:fill="FFFFFF"/>
        </w:rPr>
        <w:t>ng d</w:t>
      </w:r>
      <w:r>
        <w:rPr>
          <w:i/>
          <w:iCs/>
          <w:color w:val="000000"/>
          <w:sz w:val="26"/>
          <w:szCs w:val="26"/>
          <w:shd w:val="clear" w:color="auto" w:fill="FFFFFF"/>
        </w:rPr>
        <w:t>ẫ</w:t>
      </w:r>
      <w:r>
        <w:rPr>
          <w:i/>
          <w:iCs/>
          <w:color w:val="000000"/>
          <w:sz w:val="26"/>
          <w:szCs w:val="26"/>
          <w:shd w:val="clear" w:color="auto" w:fill="FFFFFF"/>
        </w:rPr>
        <w:t>n thi hành m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>t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Ngh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> </w:t>
      </w:r>
      <w:hyperlink r:id="rId10" w:tgtFrame="https://thuvienphapluat.vn/van-ban/Bo-may-hanh-chinh/_blank" w:tooltip="Nghị định 61/2018/NĐ-CP" w:history="1">
        <w:r>
          <w:rPr>
            <w:rStyle w:val="Hyperlink"/>
            <w:i/>
            <w:iCs/>
            <w:color w:val="0E70C3"/>
            <w:sz w:val="26"/>
            <w:szCs w:val="26"/>
            <w:u w:val="none"/>
            <w:shd w:val="clear" w:color="auto" w:fill="FFFFFF"/>
          </w:rPr>
          <w:t>61/2018/NĐ-CP</w:t>
        </w:r>
      </w:hyperlink>
      <w:r>
        <w:rPr>
          <w:i/>
          <w:iCs/>
          <w:color w:val="000000"/>
          <w:sz w:val="26"/>
          <w:szCs w:val="26"/>
          <w:shd w:val="clear" w:color="auto" w:fill="FFFFFF"/>
        </w:rPr>
        <w:t> ngày 23/4/2018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Chính ph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v</w:t>
      </w:r>
      <w:r>
        <w:rPr>
          <w:i/>
          <w:iCs/>
          <w:color w:val="000000"/>
          <w:sz w:val="26"/>
          <w:szCs w:val="26"/>
          <w:shd w:val="clear" w:color="auto" w:fill="FFFFFF"/>
        </w:rPr>
        <w:t>ề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th</w:t>
      </w:r>
      <w:r>
        <w:rPr>
          <w:i/>
          <w:iCs/>
          <w:color w:val="000000"/>
          <w:sz w:val="26"/>
          <w:szCs w:val="26"/>
          <w:shd w:val="clear" w:color="auto" w:fill="FFFFFF"/>
        </w:rPr>
        <w:t>ự</w:t>
      </w:r>
      <w:r>
        <w:rPr>
          <w:i/>
          <w:iCs/>
          <w:color w:val="000000"/>
          <w:sz w:val="26"/>
          <w:szCs w:val="26"/>
          <w:shd w:val="clear" w:color="auto" w:fill="FFFFFF"/>
        </w:rPr>
        <w:t>c hi</w:t>
      </w:r>
      <w:r>
        <w:rPr>
          <w:i/>
          <w:iCs/>
          <w:color w:val="000000"/>
          <w:sz w:val="26"/>
          <w:szCs w:val="26"/>
          <w:shd w:val="clear" w:color="auto" w:fill="FFFFFF"/>
        </w:rPr>
        <w:t>ệ</w:t>
      </w:r>
      <w:r>
        <w:rPr>
          <w:i/>
          <w:iCs/>
          <w:color w:val="000000"/>
          <w:sz w:val="26"/>
          <w:szCs w:val="26"/>
          <w:shd w:val="clear" w:color="auto" w:fill="FFFFFF"/>
        </w:rPr>
        <w:t>n cơ ch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m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>t c</w:t>
      </w:r>
      <w:r>
        <w:rPr>
          <w:i/>
          <w:iCs/>
          <w:color w:val="000000"/>
          <w:sz w:val="26"/>
          <w:szCs w:val="26"/>
          <w:shd w:val="clear" w:color="auto" w:fill="FFFFFF"/>
        </w:rPr>
        <w:t>ử</w:t>
      </w:r>
      <w:r>
        <w:rPr>
          <w:i/>
          <w:iCs/>
          <w:color w:val="000000"/>
          <w:sz w:val="26"/>
          <w:szCs w:val="26"/>
          <w:shd w:val="clear" w:color="auto" w:fill="FFFFFF"/>
        </w:rPr>
        <w:t>a, m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>t c</w:t>
      </w:r>
      <w:r>
        <w:rPr>
          <w:i/>
          <w:iCs/>
          <w:color w:val="000000"/>
          <w:sz w:val="26"/>
          <w:szCs w:val="26"/>
          <w:shd w:val="clear" w:color="auto" w:fill="FFFFFF"/>
        </w:rPr>
        <w:t>ử</w:t>
      </w:r>
      <w:r>
        <w:rPr>
          <w:i/>
          <w:iCs/>
          <w:color w:val="000000"/>
          <w:sz w:val="26"/>
          <w:szCs w:val="26"/>
          <w:shd w:val="clear" w:color="auto" w:fill="FFFFFF"/>
        </w:rPr>
        <w:t>a liên thông trong gi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i quy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t th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>c hành chính;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Căn c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Thông tư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> </w:t>
      </w:r>
      <w:hyperlink r:id="rId11" w:tgtFrame="https://thuvienphapluat.vn/van-ban/Bo-may-hanh-chinh/_blank" w:tooltip="Thông tư 01/2020/TT-VPCP" w:history="1">
        <w:r>
          <w:rPr>
            <w:rStyle w:val="Hyperlink"/>
            <w:i/>
            <w:iCs/>
            <w:color w:val="0E70C3"/>
            <w:sz w:val="26"/>
            <w:szCs w:val="26"/>
            <w:u w:val="none"/>
            <w:shd w:val="clear" w:color="auto" w:fill="FFFFFF"/>
          </w:rPr>
          <w:t>0</w:t>
        </w:r>
        <w:r>
          <w:rPr>
            <w:rStyle w:val="Hyperlink"/>
            <w:i/>
            <w:iCs/>
            <w:color w:val="0E70C3"/>
            <w:sz w:val="26"/>
            <w:szCs w:val="26"/>
            <w:u w:val="none"/>
            <w:shd w:val="clear" w:color="auto" w:fill="FFFFFF"/>
          </w:rPr>
          <w:t>1/2020/TT-VPCP</w:t>
        </w:r>
      </w:hyperlink>
      <w:r>
        <w:rPr>
          <w:i/>
          <w:iCs/>
          <w:color w:val="000000"/>
          <w:sz w:val="26"/>
          <w:szCs w:val="26"/>
          <w:shd w:val="clear" w:color="auto" w:fill="FFFFFF"/>
        </w:rPr>
        <w:t> ngày 21/10/2020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B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trư</w:t>
      </w:r>
      <w:r>
        <w:rPr>
          <w:i/>
          <w:iCs/>
          <w:color w:val="000000"/>
          <w:sz w:val="26"/>
          <w:szCs w:val="26"/>
          <w:shd w:val="clear" w:color="auto" w:fill="FFFFFF"/>
        </w:rPr>
        <w:t>ở</w:t>
      </w:r>
      <w:r>
        <w:rPr>
          <w:i/>
          <w:iCs/>
          <w:color w:val="000000"/>
          <w:sz w:val="26"/>
          <w:szCs w:val="26"/>
          <w:shd w:val="clear" w:color="auto" w:fill="FFFFFF"/>
        </w:rPr>
        <w:t>ng, Ch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nhi</w:t>
      </w:r>
      <w:r>
        <w:rPr>
          <w:i/>
          <w:iCs/>
          <w:color w:val="000000"/>
          <w:sz w:val="26"/>
          <w:szCs w:val="26"/>
          <w:shd w:val="clear" w:color="auto" w:fill="FFFFFF"/>
        </w:rPr>
        <w:t>ệ</w:t>
      </w:r>
      <w:r>
        <w:rPr>
          <w:i/>
          <w:iCs/>
          <w:color w:val="000000"/>
          <w:sz w:val="26"/>
          <w:szCs w:val="26"/>
          <w:shd w:val="clear" w:color="auto" w:fill="FFFFFF"/>
        </w:rPr>
        <w:t>m Văn phòng Chính ph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ch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đ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báo cáo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k</w:t>
      </w:r>
      <w:r>
        <w:rPr>
          <w:i/>
          <w:iCs/>
          <w:color w:val="000000"/>
          <w:sz w:val="26"/>
          <w:szCs w:val="26"/>
          <w:shd w:val="clear" w:color="auto" w:fill="FFFFFF"/>
        </w:rPr>
        <w:t>ỳ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và qu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n lý, s</w:t>
      </w:r>
      <w:r>
        <w:rPr>
          <w:i/>
          <w:iCs/>
          <w:color w:val="000000"/>
          <w:sz w:val="26"/>
          <w:szCs w:val="26"/>
          <w:shd w:val="clear" w:color="auto" w:fill="FFFFFF"/>
        </w:rPr>
        <w:t>ử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d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>ng, khai thác H</w:t>
      </w:r>
      <w:r>
        <w:rPr>
          <w:i/>
          <w:iCs/>
          <w:color w:val="000000"/>
          <w:sz w:val="26"/>
          <w:szCs w:val="26"/>
          <w:shd w:val="clear" w:color="auto" w:fill="FFFFFF"/>
        </w:rPr>
        <w:t>ệ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th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>ng thông tin báo cáo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Văn phòng Chính ph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Theo đ</w:t>
      </w:r>
      <w:r>
        <w:rPr>
          <w:i/>
          <w:iCs/>
          <w:color w:val="000000"/>
          <w:sz w:val="26"/>
          <w:szCs w:val="26"/>
          <w:shd w:val="clear" w:color="auto" w:fill="FFFFFF"/>
        </w:rPr>
        <w:t>ề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ngh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Chánh Văn phòng UBND t</w:t>
      </w:r>
      <w:r>
        <w:rPr>
          <w:i/>
          <w:iCs/>
          <w:color w:val="000000"/>
          <w:sz w:val="26"/>
          <w:szCs w:val="26"/>
          <w:shd w:val="clear" w:color="auto" w:fill="FFFFFF"/>
        </w:rPr>
        <w:t>ỉ</w:t>
      </w:r>
      <w:r>
        <w:rPr>
          <w:i/>
          <w:iCs/>
          <w:color w:val="000000"/>
          <w:sz w:val="26"/>
          <w:szCs w:val="26"/>
          <w:shd w:val="clear" w:color="auto" w:fill="FFFFFF"/>
        </w:rPr>
        <w:t>nh và ý ki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n th</w:t>
      </w:r>
      <w:r>
        <w:rPr>
          <w:i/>
          <w:iCs/>
          <w:color w:val="000000"/>
          <w:sz w:val="26"/>
          <w:szCs w:val="26"/>
          <w:shd w:val="clear" w:color="auto" w:fill="FFFFFF"/>
        </w:rPr>
        <w:t>ẩ</w:t>
      </w:r>
      <w:r>
        <w:rPr>
          <w:i/>
          <w:iCs/>
          <w:color w:val="000000"/>
          <w:sz w:val="26"/>
          <w:szCs w:val="26"/>
          <w:shd w:val="clear" w:color="auto" w:fill="FFFFFF"/>
        </w:rPr>
        <w:t>m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S</w:t>
      </w:r>
      <w:r>
        <w:rPr>
          <w:i/>
          <w:iCs/>
          <w:color w:val="000000"/>
          <w:sz w:val="26"/>
          <w:szCs w:val="26"/>
          <w:shd w:val="clear" w:color="auto" w:fill="FFFFFF"/>
        </w:rPr>
        <w:t>ở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Tư pháp t</w:t>
      </w:r>
      <w:r>
        <w:rPr>
          <w:i/>
          <w:iCs/>
          <w:color w:val="000000"/>
          <w:sz w:val="26"/>
          <w:szCs w:val="26"/>
          <w:shd w:val="clear" w:color="auto" w:fill="FFFFFF"/>
        </w:rPr>
        <w:t>ạ</w:t>
      </w:r>
      <w:r>
        <w:rPr>
          <w:i/>
          <w:iCs/>
          <w:color w:val="000000"/>
          <w:sz w:val="26"/>
          <w:szCs w:val="26"/>
          <w:shd w:val="clear" w:color="auto" w:fill="FFFFFF"/>
        </w:rPr>
        <w:t>i Văn b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n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526/BC-STP ngày 23/11/2021.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QUY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T Đ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>NH: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2" w:name="dieu_1"/>
      <w:r>
        <w:rPr>
          <w:b/>
          <w:bCs/>
          <w:color w:val="000000"/>
          <w:sz w:val="26"/>
          <w:szCs w:val="26"/>
          <w:shd w:val="clear" w:color="auto" w:fill="FFFFFF"/>
        </w:rPr>
        <w:lastRenderedPageBreak/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1.</w:t>
      </w:r>
      <w:bookmarkEnd w:id="2"/>
      <w:r>
        <w:rPr>
          <w:color w:val="000000"/>
          <w:sz w:val="26"/>
          <w:szCs w:val="26"/>
          <w:shd w:val="clear" w:color="auto" w:fill="FFFFFF"/>
        </w:rPr>
        <w:t> </w:t>
      </w:r>
      <w:bookmarkStart w:id="3" w:name="dieu_1_name"/>
      <w:r>
        <w:rPr>
          <w:color w:val="000000"/>
          <w:sz w:val="26"/>
          <w:szCs w:val="26"/>
          <w:shd w:val="clear" w:color="auto" w:fill="FFFFFF"/>
        </w:rPr>
        <w:t>Ban hành kèm theo Quy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này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trên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bàn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Hà Tĩnh.</w:t>
      </w:r>
      <w:bookmarkEnd w:id="3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4" w:name="dieu_2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2.</w:t>
      </w:r>
      <w:bookmarkEnd w:id="4"/>
      <w:r>
        <w:rPr>
          <w:color w:val="000000"/>
          <w:sz w:val="26"/>
          <w:szCs w:val="26"/>
          <w:shd w:val="clear" w:color="auto" w:fill="FFFFFF"/>
        </w:rPr>
        <w:t> </w:t>
      </w:r>
      <w:bookmarkStart w:id="5" w:name="dieu_2_name"/>
      <w:r>
        <w:rPr>
          <w:color w:val="000000"/>
          <w:sz w:val="26"/>
          <w:szCs w:val="26"/>
          <w:shd w:val="clear" w:color="auto" w:fill="FFFFFF"/>
        </w:rPr>
        <w:t>Quy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nh này có </w:t>
      </w:r>
      <w:r>
        <w:rPr>
          <w:color w:val="000000"/>
          <w:sz w:val="26"/>
          <w:szCs w:val="26"/>
          <w:shd w:val="clear" w:color="auto" w:fill="FFFFFF"/>
        </w:rPr>
        <w:t>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u l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thi hành k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ừ</w:t>
      </w:r>
      <w:r>
        <w:rPr>
          <w:color w:val="000000"/>
          <w:sz w:val="26"/>
          <w:szCs w:val="26"/>
          <w:shd w:val="clear" w:color="auto" w:fill="FFFFFF"/>
        </w:rPr>
        <w:t xml:space="preserve"> ngày 18/12/2021 và thay th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Quy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bookmarkEnd w:id="5"/>
      <w:r w:rsidR="003E2A62">
        <w:rPr>
          <w:color w:val="0E70C3"/>
          <w:sz w:val="26"/>
          <w:szCs w:val="26"/>
          <w:shd w:val="clear" w:color="auto" w:fill="FFFFFF"/>
        </w:rPr>
        <w:fldChar w:fldCharType="begin"/>
      </w:r>
      <w:r>
        <w:rPr>
          <w:color w:val="0E70C3"/>
          <w:sz w:val="26"/>
          <w:szCs w:val="26"/>
          <w:shd w:val="clear" w:color="auto" w:fill="FFFFFF"/>
        </w:rPr>
        <w:instrText xml:space="preserve"> HYPERLINK "https://thuvienphapluat.vn/van-ban/bo-may-hanh-chinh/quyet-dinh-36-2019-qd-ubnd-xu-ly-phan-anh-cua-ca-nhan-to-chuc-ve-quy-dinh-hanh-chinh-ha-tinh-417176.aspx" \o "Quy</w:instrText>
      </w:r>
      <w:r>
        <w:rPr>
          <w:color w:val="0E70C3"/>
          <w:sz w:val="26"/>
          <w:szCs w:val="26"/>
          <w:shd w:val="clear" w:color="auto" w:fill="FFFFFF"/>
        </w:rPr>
        <w:instrText>ế</w:instrText>
      </w:r>
      <w:r>
        <w:rPr>
          <w:color w:val="0E70C3"/>
          <w:sz w:val="26"/>
          <w:szCs w:val="26"/>
          <w:shd w:val="clear" w:color="auto" w:fill="FFFFFF"/>
        </w:rPr>
        <w:instrText>t đ</w:instrText>
      </w:r>
      <w:r>
        <w:rPr>
          <w:color w:val="0E70C3"/>
          <w:sz w:val="26"/>
          <w:szCs w:val="26"/>
          <w:shd w:val="clear" w:color="auto" w:fill="FFFFFF"/>
        </w:rPr>
        <w:instrText>ị</w:instrText>
      </w:r>
      <w:r>
        <w:rPr>
          <w:color w:val="0E70C3"/>
          <w:sz w:val="26"/>
          <w:szCs w:val="26"/>
          <w:shd w:val="clear" w:color="auto" w:fill="FFFFFF"/>
        </w:rPr>
        <w:instrText>nh 36/2</w:instrText>
      </w:r>
      <w:r>
        <w:rPr>
          <w:color w:val="0E70C3"/>
          <w:sz w:val="26"/>
          <w:szCs w:val="26"/>
          <w:shd w:val="clear" w:color="auto" w:fill="FFFFFF"/>
        </w:rPr>
        <w:instrText>019/QĐ-UBND" \t "https://thuvienphapluat.vn/van-ban/Bo-may-hanh-chinh/_blank"</w:instrText>
      </w:r>
      <w:r w:rsidR="003E2A62">
        <w:rPr>
          <w:color w:val="0E70C3"/>
          <w:sz w:val="26"/>
          <w:szCs w:val="26"/>
          <w:shd w:val="clear" w:color="auto" w:fill="FFFFFF"/>
        </w:rPr>
        <w:fldChar w:fldCharType="separate"/>
      </w:r>
      <w:r>
        <w:rPr>
          <w:rStyle w:val="Hyperlink"/>
          <w:color w:val="0E70C3"/>
          <w:sz w:val="26"/>
          <w:szCs w:val="26"/>
          <w:u w:val="none"/>
          <w:shd w:val="clear" w:color="auto" w:fill="FFFFFF"/>
        </w:rPr>
        <w:t>36/2019/QĐ-UBND</w:t>
      </w:r>
      <w:r w:rsidR="003E2A62">
        <w:rPr>
          <w:color w:val="0E70C3"/>
          <w:sz w:val="26"/>
          <w:szCs w:val="26"/>
          <w:shd w:val="clear" w:color="auto" w:fill="FFFFFF"/>
        </w:rPr>
        <w:fldChar w:fldCharType="end"/>
      </w:r>
      <w:r>
        <w:rPr>
          <w:color w:val="000000"/>
          <w:sz w:val="26"/>
          <w:szCs w:val="26"/>
          <w:shd w:val="clear" w:color="auto" w:fill="FFFFFF"/>
        </w:rPr>
        <w:t> ngày 18/6/2019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ban hành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trên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bàn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Hà Tĩnh.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6" w:name="dieu_3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u </w:t>
      </w:r>
      <w:r>
        <w:rPr>
          <w:b/>
          <w:bCs/>
          <w:color w:val="000000"/>
          <w:sz w:val="26"/>
          <w:szCs w:val="26"/>
          <w:shd w:val="clear" w:color="auto" w:fill="FFFFFF"/>
        </w:rPr>
        <w:t>3.</w:t>
      </w:r>
      <w:bookmarkEnd w:id="6"/>
      <w:r>
        <w:rPr>
          <w:color w:val="000000"/>
          <w:sz w:val="26"/>
          <w:szCs w:val="26"/>
          <w:shd w:val="clear" w:color="auto" w:fill="FFFFFF"/>
        </w:rPr>
        <w:t> </w:t>
      </w:r>
      <w:bookmarkStart w:id="7" w:name="dieu_3_name"/>
      <w:r>
        <w:rPr>
          <w:color w:val="000000"/>
          <w:sz w:val="26"/>
          <w:szCs w:val="26"/>
          <w:shd w:val="clear" w:color="auto" w:fill="FFFFFF"/>
        </w:rPr>
        <w:t>Chánh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Giám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trư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ng các ban, ngành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nh;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UBND các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thành ph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, th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xã;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UBND các xã, phư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ng, th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tr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n và các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cá nhân có liên quan ch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u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thi hành Quy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này./.</w:t>
      </w:r>
      <w:bookmarkEnd w:id="7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 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259"/>
        <w:gridCol w:w="4263"/>
      </w:tblGrid>
      <w:tr w:rsidR="003E2A62">
        <w:trPr>
          <w:tblCellSpacing w:w="0" w:type="dxa"/>
        </w:trPr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:rsidR="003E2A62" w:rsidRDefault="00332807">
            <w:pPr>
              <w:pStyle w:val="NormalWeb"/>
              <w:spacing w:before="120" w:beforeAutospacing="0" w:after="120" w:afterAutospacing="0" w:line="234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i/>
                <w:iCs/>
                <w:sz w:val="26"/>
                <w:szCs w:val="26"/>
              </w:rPr>
              <w:br/>
              <w:t>Nơi nh</w:t>
            </w:r>
            <w:r>
              <w:rPr>
                <w:b/>
                <w:bCs/>
                <w:i/>
                <w:iCs/>
                <w:sz w:val="26"/>
                <w:szCs w:val="26"/>
              </w:rPr>
              <w:t>ậ</w:t>
            </w:r>
            <w:r>
              <w:rPr>
                <w:b/>
                <w:bCs/>
                <w:i/>
                <w:iCs/>
                <w:sz w:val="26"/>
                <w:szCs w:val="26"/>
              </w:rPr>
              <w:t>n:</w:t>
            </w:r>
            <w:r>
              <w:rPr>
                <w:b/>
                <w:bCs/>
                <w:i/>
                <w:iCs/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Như Đi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>u 3;</w:t>
            </w:r>
            <w:r>
              <w:rPr>
                <w:sz w:val="26"/>
                <w:szCs w:val="26"/>
              </w:rPr>
              <w:br/>
              <w:t>- Văn phòng Chính ph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;</w:t>
            </w:r>
            <w:r>
              <w:rPr>
                <w:sz w:val="26"/>
                <w:szCs w:val="26"/>
              </w:rPr>
              <w:br/>
              <w:t>- C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Ki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soát TTHC - VPCP;</w:t>
            </w:r>
            <w:r>
              <w:rPr>
                <w:sz w:val="26"/>
                <w:szCs w:val="26"/>
              </w:rPr>
              <w:br/>
              <w:t>- C</w:t>
            </w:r>
            <w:r>
              <w:rPr>
                <w:sz w:val="26"/>
                <w:szCs w:val="26"/>
              </w:rPr>
              <w:t>ụ</w:t>
            </w:r>
            <w:r>
              <w:rPr>
                <w:sz w:val="26"/>
                <w:szCs w:val="26"/>
              </w:rPr>
              <w:t>c Ki</w:t>
            </w:r>
            <w:r>
              <w:rPr>
                <w:sz w:val="26"/>
                <w:szCs w:val="26"/>
              </w:rPr>
              <w:t>ể</w:t>
            </w:r>
            <w:r>
              <w:rPr>
                <w:sz w:val="26"/>
                <w:szCs w:val="26"/>
              </w:rPr>
              <w:t>m tra văn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QPPL - B</w:t>
            </w:r>
            <w:r>
              <w:rPr>
                <w:sz w:val="26"/>
                <w:szCs w:val="26"/>
              </w:rPr>
              <w:t>ộ</w:t>
            </w:r>
            <w:r>
              <w:rPr>
                <w:sz w:val="26"/>
                <w:szCs w:val="26"/>
              </w:rPr>
              <w:t xml:space="preserve"> Tư pháp;</w:t>
            </w:r>
            <w:r>
              <w:rPr>
                <w:sz w:val="26"/>
                <w:szCs w:val="26"/>
              </w:rPr>
              <w:br/>
              <w:t>- TTr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 xml:space="preserve">nh 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>y, TTr HĐND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nh;</w:t>
            </w:r>
            <w:r>
              <w:rPr>
                <w:sz w:val="26"/>
                <w:szCs w:val="26"/>
              </w:rPr>
              <w:br/>
              <w:t>- Ch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ch, các Phó Ch</w:t>
            </w:r>
            <w:r>
              <w:rPr>
                <w:sz w:val="26"/>
                <w:szCs w:val="26"/>
              </w:rPr>
              <w:t>ủ</w:t>
            </w:r>
            <w:r>
              <w:rPr>
                <w:sz w:val="26"/>
                <w:szCs w:val="26"/>
              </w:rPr>
              <w:t xml:space="preserve"> t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ch UBND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nh;</w:t>
            </w:r>
            <w:r>
              <w:rPr>
                <w:sz w:val="26"/>
                <w:szCs w:val="26"/>
              </w:rPr>
              <w:br/>
              <w:t>- Ban Pháp ch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 xml:space="preserve"> HĐND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nh;</w:t>
            </w:r>
            <w:r>
              <w:rPr>
                <w:sz w:val="26"/>
                <w:szCs w:val="26"/>
              </w:rPr>
              <w:br/>
              <w:t>- Các s</w:t>
            </w:r>
            <w:r>
              <w:rPr>
                <w:sz w:val="26"/>
                <w:szCs w:val="26"/>
              </w:rPr>
              <w:t>ở</w:t>
            </w:r>
            <w:r>
              <w:rPr>
                <w:sz w:val="26"/>
                <w:szCs w:val="26"/>
              </w:rPr>
              <w:t>, ban, ngành c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p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nh;</w:t>
            </w:r>
            <w:r>
              <w:rPr>
                <w:sz w:val="26"/>
                <w:szCs w:val="26"/>
              </w:rPr>
              <w:br/>
              <w:t>- UBND các huy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n,</w:t>
            </w:r>
            <w:r>
              <w:rPr>
                <w:sz w:val="26"/>
                <w:szCs w:val="26"/>
              </w:rPr>
              <w:t xml:space="preserve"> thành ph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>, th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 xml:space="preserve"> xã;</w:t>
            </w:r>
            <w:r>
              <w:rPr>
                <w:sz w:val="26"/>
                <w:szCs w:val="26"/>
              </w:rPr>
              <w:br/>
              <w:t>- PCVP Tr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Tu</w:t>
            </w:r>
            <w:r>
              <w:rPr>
                <w:sz w:val="26"/>
                <w:szCs w:val="26"/>
              </w:rPr>
              <w:t>ấ</w:t>
            </w:r>
            <w:r>
              <w:rPr>
                <w:sz w:val="26"/>
                <w:szCs w:val="26"/>
              </w:rPr>
              <w:t>n Nghĩa;</w:t>
            </w:r>
            <w:r>
              <w:rPr>
                <w:sz w:val="26"/>
                <w:szCs w:val="26"/>
              </w:rPr>
              <w:br/>
              <w:t>- Đài PT-TH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nh; Báo Hà Tĩnh;</w:t>
            </w:r>
            <w:r>
              <w:rPr>
                <w:sz w:val="26"/>
                <w:szCs w:val="26"/>
              </w:rPr>
              <w:br/>
              <w:t>- Trung tâm CB-TH t</w:t>
            </w:r>
            <w:r>
              <w:rPr>
                <w:sz w:val="26"/>
                <w:szCs w:val="26"/>
              </w:rPr>
              <w:t>ỉ</w:t>
            </w:r>
            <w:r>
              <w:rPr>
                <w:sz w:val="26"/>
                <w:szCs w:val="26"/>
              </w:rPr>
              <w:t>nh;</w:t>
            </w:r>
            <w:r>
              <w:rPr>
                <w:sz w:val="26"/>
                <w:szCs w:val="26"/>
              </w:rPr>
              <w:br/>
              <w:t>- Lưu: VT, NC</w:t>
            </w:r>
            <w:r>
              <w:rPr>
                <w:sz w:val="26"/>
                <w:szCs w:val="26"/>
                <w:vertAlign w:val="subscript"/>
              </w:rPr>
              <w:t>1</w:t>
            </w:r>
            <w:r>
              <w:rPr>
                <w:sz w:val="26"/>
                <w:szCs w:val="26"/>
              </w:rPr>
              <w:t>.</w:t>
            </w:r>
          </w:p>
        </w:tc>
        <w:tc>
          <w:tcPr>
            <w:tcW w:w="4428" w:type="dxa"/>
            <w:shd w:val="clear" w:color="auto" w:fill="auto"/>
            <w:tcMar>
              <w:left w:w="108" w:type="dxa"/>
              <w:right w:w="108" w:type="dxa"/>
            </w:tcMar>
          </w:tcPr>
          <w:p w:rsidR="003E2A62" w:rsidRDefault="00332807">
            <w:pPr>
              <w:pStyle w:val="NormalWeb"/>
              <w:spacing w:before="120" w:beforeAutospacing="0" w:after="120" w:afterAutospacing="0" w:line="234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 xml:space="preserve">TM. 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>Y BAN NHÂN DÂN</w:t>
            </w:r>
            <w:r>
              <w:rPr>
                <w:b/>
                <w:bCs/>
                <w:sz w:val="26"/>
                <w:szCs w:val="26"/>
              </w:rPr>
              <w:br/>
              <w:t>KT. CH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 xml:space="preserve"> T</w:t>
            </w:r>
            <w:r>
              <w:rPr>
                <w:b/>
                <w:bCs/>
                <w:sz w:val="26"/>
                <w:szCs w:val="26"/>
              </w:rPr>
              <w:t>Ị</w:t>
            </w: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br/>
              <w:t>PHÓ CH</w:t>
            </w:r>
            <w:r>
              <w:rPr>
                <w:b/>
                <w:bCs/>
                <w:sz w:val="26"/>
                <w:szCs w:val="26"/>
              </w:rPr>
              <w:t>Ủ</w:t>
            </w:r>
            <w:r>
              <w:rPr>
                <w:b/>
                <w:bCs/>
                <w:sz w:val="26"/>
                <w:szCs w:val="26"/>
              </w:rPr>
              <w:t xml:space="preserve"> T</w:t>
            </w:r>
            <w:r>
              <w:rPr>
                <w:b/>
                <w:bCs/>
                <w:sz w:val="26"/>
                <w:szCs w:val="26"/>
              </w:rPr>
              <w:t>Ị</w:t>
            </w:r>
            <w:r>
              <w:rPr>
                <w:b/>
                <w:bCs/>
                <w:sz w:val="26"/>
                <w:szCs w:val="26"/>
              </w:rPr>
              <w:t>CH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b/>
                <w:bCs/>
                <w:sz w:val="26"/>
                <w:szCs w:val="26"/>
              </w:rPr>
              <w:br/>
              <w:t>Nguy</w:t>
            </w:r>
            <w:r>
              <w:rPr>
                <w:b/>
                <w:bCs/>
                <w:sz w:val="26"/>
                <w:szCs w:val="26"/>
              </w:rPr>
              <w:t>ễ</w:t>
            </w:r>
            <w:r>
              <w:rPr>
                <w:b/>
                <w:bCs/>
                <w:sz w:val="26"/>
                <w:szCs w:val="26"/>
              </w:rPr>
              <w:t>n H</w:t>
            </w:r>
            <w:r>
              <w:rPr>
                <w:b/>
                <w:bCs/>
                <w:sz w:val="26"/>
                <w:szCs w:val="26"/>
              </w:rPr>
              <w:t>ồ</w:t>
            </w:r>
            <w:r>
              <w:rPr>
                <w:b/>
                <w:bCs/>
                <w:sz w:val="26"/>
                <w:szCs w:val="26"/>
              </w:rPr>
              <w:t>ng Lĩnh</w:t>
            </w:r>
          </w:p>
        </w:tc>
      </w:tr>
    </w:tbl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 </w:t>
      </w: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8" w:name="loai_2"/>
      <w:r>
        <w:rPr>
          <w:b/>
          <w:bCs/>
          <w:color w:val="000000"/>
          <w:sz w:val="26"/>
          <w:szCs w:val="26"/>
          <w:shd w:val="clear" w:color="auto" w:fill="FFFFFF"/>
        </w:rPr>
        <w:lastRenderedPageBreak/>
        <w:t>QUY CH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bookmarkEnd w:id="8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9" w:name="loai_2_name"/>
      <w:r>
        <w:rPr>
          <w:color w:val="000000"/>
          <w:sz w:val="26"/>
          <w:szCs w:val="26"/>
          <w:shd w:val="clear" w:color="auto" w:fill="FFFFFF"/>
        </w:rPr>
        <w:t>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TRÊN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BÀN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HÀ TĨNH</w:t>
      </w:r>
      <w:bookmarkEnd w:id="9"/>
      <w:r>
        <w:rPr>
          <w:color w:val="000000"/>
          <w:sz w:val="26"/>
          <w:szCs w:val="26"/>
          <w:shd w:val="clear" w:color="auto" w:fill="FFFFFF"/>
        </w:rPr>
        <w:br/>
      </w:r>
      <w:r>
        <w:rPr>
          <w:i/>
          <w:iCs/>
          <w:color w:val="000000"/>
          <w:sz w:val="26"/>
          <w:szCs w:val="26"/>
          <w:shd w:val="clear" w:color="auto" w:fill="FFFFFF"/>
        </w:rPr>
        <w:t>(Kèm theo Quy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t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53/2021/QĐ-UBND ngày 07 tháng 12 năm 2021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UBND t</w:t>
      </w:r>
      <w:r>
        <w:rPr>
          <w:i/>
          <w:iCs/>
          <w:color w:val="000000"/>
          <w:sz w:val="26"/>
          <w:szCs w:val="26"/>
          <w:shd w:val="clear" w:color="auto" w:fill="FFFFFF"/>
        </w:rPr>
        <w:t>ỉ</w:t>
      </w:r>
      <w:r>
        <w:rPr>
          <w:i/>
          <w:iCs/>
          <w:color w:val="000000"/>
          <w:sz w:val="26"/>
          <w:szCs w:val="26"/>
          <w:shd w:val="clear" w:color="auto" w:fill="FFFFFF"/>
        </w:rPr>
        <w:t>nh Hà T</w:t>
      </w:r>
      <w:r>
        <w:rPr>
          <w:i/>
          <w:iCs/>
          <w:color w:val="000000"/>
          <w:sz w:val="26"/>
          <w:szCs w:val="26"/>
          <w:shd w:val="clear" w:color="auto" w:fill="FFFFFF"/>
        </w:rPr>
        <w:t>ỉ</w:t>
      </w:r>
      <w:r>
        <w:rPr>
          <w:i/>
          <w:iCs/>
          <w:color w:val="000000"/>
          <w:sz w:val="26"/>
          <w:szCs w:val="26"/>
          <w:shd w:val="clear" w:color="auto" w:fill="FFFFFF"/>
        </w:rPr>
        <w:t>nh)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10" w:name="chuong_1"/>
      <w:r>
        <w:rPr>
          <w:b/>
          <w:bCs/>
          <w:color w:val="000000"/>
          <w:sz w:val="26"/>
          <w:szCs w:val="26"/>
          <w:shd w:val="clear" w:color="auto" w:fill="FFFFFF"/>
        </w:rPr>
        <w:t>Chương I</w:t>
      </w:r>
      <w:bookmarkEnd w:id="10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11" w:name="chuong_1_name"/>
      <w:r>
        <w:rPr>
          <w:b/>
          <w:bCs/>
          <w:color w:val="000000"/>
          <w:sz w:val="26"/>
          <w:szCs w:val="26"/>
          <w:shd w:val="clear" w:color="auto" w:fill="FFFFFF"/>
        </w:rPr>
        <w:t>NH</w:t>
      </w:r>
      <w:r>
        <w:rPr>
          <w:b/>
          <w:bCs/>
          <w:color w:val="000000"/>
          <w:sz w:val="26"/>
          <w:szCs w:val="26"/>
          <w:shd w:val="clear" w:color="auto" w:fill="FFFFFF"/>
        </w:rPr>
        <w:t>Ữ</w:t>
      </w:r>
      <w:r>
        <w:rPr>
          <w:b/>
          <w:bCs/>
          <w:color w:val="000000"/>
          <w:sz w:val="26"/>
          <w:szCs w:val="26"/>
          <w:shd w:val="clear" w:color="auto" w:fill="FFFFFF"/>
        </w:rPr>
        <w:t>NG QUY Đ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>NH CHUNG</w:t>
      </w:r>
      <w:bookmarkEnd w:id="11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12" w:name="dieu_1_1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1. Ph</w:t>
      </w:r>
      <w:r>
        <w:rPr>
          <w:b/>
          <w:bCs/>
          <w:color w:val="000000"/>
          <w:sz w:val="26"/>
          <w:szCs w:val="26"/>
          <w:shd w:val="clear" w:color="auto" w:fill="FFFFFF"/>
        </w:rPr>
        <w:t>ạ</w:t>
      </w:r>
      <w:r>
        <w:rPr>
          <w:b/>
          <w:bCs/>
          <w:color w:val="000000"/>
          <w:sz w:val="26"/>
          <w:szCs w:val="26"/>
          <w:shd w:val="clear" w:color="auto" w:fill="FFFFFF"/>
        </w:rPr>
        <w:t>m vi 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ch</w:t>
      </w:r>
      <w:r>
        <w:rPr>
          <w:b/>
          <w:bCs/>
          <w:color w:val="000000"/>
          <w:sz w:val="26"/>
          <w:szCs w:val="26"/>
          <w:shd w:val="clear" w:color="auto" w:fill="FFFFFF"/>
        </w:rPr>
        <w:t>ỉ</w:t>
      </w:r>
      <w:r>
        <w:rPr>
          <w:b/>
          <w:bCs/>
          <w:color w:val="000000"/>
          <w:sz w:val="26"/>
          <w:szCs w:val="26"/>
          <w:shd w:val="clear" w:color="auto" w:fill="FFFFFF"/>
        </w:rPr>
        <w:t>nh, đ</w:t>
      </w:r>
      <w:r>
        <w:rPr>
          <w:b/>
          <w:bCs/>
          <w:color w:val="000000"/>
          <w:sz w:val="26"/>
          <w:szCs w:val="26"/>
          <w:shd w:val="clear" w:color="auto" w:fill="FFFFFF"/>
        </w:rPr>
        <w:t>ố</w:t>
      </w:r>
      <w:r>
        <w:rPr>
          <w:b/>
          <w:bCs/>
          <w:color w:val="000000"/>
          <w:sz w:val="26"/>
          <w:szCs w:val="26"/>
          <w:shd w:val="clear" w:color="auto" w:fill="FFFFFF"/>
        </w:rPr>
        <w:t>i tư</w:t>
      </w:r>
      <w:r>
        <w:rPr>
          <w:b/>
          <w:bCs/>
          <w:color w:val="000000"/>
          <w:sz w:val="26"/>
          <w:szCs w:val="26"/>
          <w:shd w:val="clear" w:color="auto" w:fill="FFFFFF"/>
        </w:rPr>
        <w:t>ợ</w:t>
      </w:r>
      <w:r>
        <w:rPr>
          <w:b/>
          <w:bCs/>
          <w:color w:val="000000"/>
          <w:sz w:val="26"/>
          <w:szCs w:val="26"/>
          <w:shd w:val="clear" w:color="auto" w:fill="FFFFFF"/>
        </w:rPr>
        <w:t>ng áp d</w:t>
      </w:r>
      <w:r>
        <w:rPr>
          <w:b/>
          <w:bCs/>
          <w:color w:val="000000"/>
          <w:sz w:val="26"/>
          <w:szCs w:val="26"/>
          <w:shd w:val="clear" w:color="auto" w:fill="FFFFFF"/>
        </w:rPr>
        <w:t>ụ</w:t>
      </w:r>
      <w:r>
        <w:rPr>
          <w:b/>
          <w:bCs/>
          <w:color w:val="000000"/>
          <w:sz w:val="26"/>
          <w:szCs w:val="26"/>
          <w:shd w:val="clear" w:color="auto" w:fill="FFFFFF"/>
        </w:rPr>
        <w:t>ng</w:t>
      </w:r>
      <w:bookmarkEnd w:id="12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Ph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m vi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nh </w:t>
      </w:r>
      <w:r>
        <w:rPr>
          <w:color w:val="000000"/>
          <w:sz w:val="26"/>
          <w:szCs w:val="26"/>
          <w:shd w:val="clear" w:color="auto" w:fill="FFFFFF"/>
        </w:rPr>
        <w:t>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các khó khăn, vư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ng m</w:t>
      </w:r>
      <w:r>
        <w:rPr>
          <w:color w:val="000000"/>
          <w:sz w:val="26"/>
          <w:szCs w:val="26"/>
          <w:shd w:val="clear" w:color="auto" w:fill="FFFFFF"/>
        </w:rPr>
        <w:t>ắ</w:t>
      </w:r>
      <w:r>
        <w:rPr>
          <w:color w:val="000000"/>
          <w:sz w:val="26"/>
          <w:szCs w:val="26"/>
          <w:shd w:val="clear" w:color="auto" w:fill="FFFFFF"/>
        </w:rPr>
        <w:t>c trong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cơ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, chính sách,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hành chính liên quan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ng s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xu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t, kinh doanh và đ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ngư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dân, doanh nghi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p (sau đây g</w:t>
      </w:r>
      <w:r>
        <w:rPr>
          <w:color w:val="000000"/>
          <w:sz w:val="26"/>
          <w:szCs w:val="26"/>
          <w:shd w:val="clear" w:color="auto" w:fill="FFFFFF"/>
        </w:rPr>
        <w:t>ọ</w:t>
      </w:r>
      <w:r>
        <w:rPr>
          <w:color w:val="000000"/>
          <w:sz w:val="26"/>
          <w:szCs w:val="26"/>
          <w:shd w:val="clear" w:color="auto" w:fill="FFFFFF"/>
        </w:rPr>
        <w:t>i t</w:t>
      </w:r>
      <w:r>
        <w:rPr>
          <w:color w:val="000000"/>
          <w:sz w:val="26"/>
          <w:szCs w:val="26"/>
          <w:shd w:val="clear" w:color="auto" w:fill="FFFFFF"/>
        </w:rPr>
        <w:t>ắ</w:t>
      </w:r>
      <w:r>
        <w:rPr>
          <w:color w:val="000000"/>
          <w:sz w:val="26"/>
          <w:szCs w:val="26"/>
          <w:shd w:val="clear" w:color="auto" w:fill="FFFFFF"/>
        </w:rPr>
        <w:t>t là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chính) do cơ quan, ngư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có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ban hành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pháp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các cơ quan hành chính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trên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bàn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Hà Tĩnh.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 không áp d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ng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khi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n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i, t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 xml:space="preserve"> cáo, gi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quy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khi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n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i, t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 xml:space="preserve"> cáo, hư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n</w:t>
      </w:r>
      <w:r>
        <w:rPr>
          <w:color w:val="000000"/>
          <w:sz w:val="26"/>
          <w:szCs w:val="26"/>
          <w:shd w:val="clear" w:color="auto" w:fill="FFFFFF"/>
        </w:rPr>
        <w:t>g d</w:t>
      </w:r>
      <w:r>
        <w:rPr>
          <w:color w:val="000000"/>
          <w:sz w:val="26"/>
          <w:szCs w:val="26"/>
          <w:shd w:val="clear" w:color="auto" w:fill="FFFFFF"/>
        </w:rPr>
        <w:t>ẫ</w:t>
      </w:r>
      <w:r>
        <w:rPr>
          <w:color w:val="000000"/>
          <w:sz w:val="26"/>
          <w:szCs w:val="26"/>
          <w:shd w:val="clear" w:color="auto" w:fill="FFFFFF"/>
        </w:rPr>
        <w:t>n, gi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đáp pháp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tư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ng áp d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ng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a)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ban, ngành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nh; 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y ban nhân dân các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thành ph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, th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xã (sau đây g</w:t>
      </w:r>
      <w:r>
        <w:rPr>
          <w:color w:val="000000"/>
          <w:sz w:val="26"/>
          <w:szCs w:val="26"/>
          <w:shd w:val="clear" w:color="auto" w:fill="FFFFFF"/>
        </w:rPr>
        <w:t>ọ</w:t>
      </w:r>
      <w:r>
        <w:rPr>
          <w:color w:val="000000"/>
          <w:sz w:val="26"/>
          <w:szCs w:val="26"/>
          <w:shd w:val="clear" w:color="auto" w:fill="FFFFFF"/>
        </w:rPr>
        <w:t>i t</w:t>
      </w:r>
      <w:r>
        <w:rPr>
          <w:color w:val="000000"/>
          <w:sz w:val="26"/>
          <w:szCs w:val="26"/>
          <w:shd w:val="clear" w:color="auto" w:fill="FFFFFF"/>
        </w:rPr>
        <w:t>ắ</w:t>
      </w:r>
      <w:r>
        <w:rPr>
          <w:color w:val="000000"/>
          <w:sz w:val="26"/>
          <w:szCs w:val="26"/>
          <w:shd w:val="clear" w:color="auto" w:fill="FFFFFF"/>
        </w:rPr>
        <w:t xml:space="preserve">t là 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y ban nhân dân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n); 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y ban nhân dân các xã, phư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ng, th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tr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n (sau đây g</w:t>
      </w:r>
      <w:r>
        <w:rPr>
          <w:color w:val="000000"/>
          <w:sz w:val="26"/>
          <w:szCs w:val="26"/>
          <w:shd w:val="clear" w:color="auto" w:fill="FFFFFF"/>
        </w:rPr>
        <w:t>ọ</w:t>
      </w:r>
      <w:r>
        <w:rPr>
          <w:color w:val="000000"/>
          <w:sz w:val="26"/>
          <w:szCs w:val="26"/>
          <w:shd w:val="clear" w:color="auto" w:fill="FFFFFF"/>
        </w:rPr>
        <w:t>i t</w:t>
      </w:r>
      <w:r>
        <w:rPr>
          <w:color w:val="000000"/>
          <w:sz w:val="26"/>
          <w:szCs w:val="26"/>
          <w:shd w:val="clear" w:color="auto" w:fill="FFFFFF"/>
        </w:rPr>
        <w:t>ắ</w:t>
      </w:r>
      <w:r>
        <w:rPr>
          <w:color w:val="000000"/>
          <w:sz w:val="26"/>
          <w:szCs w:val="26"/>
          <w:shd w:val="clear" w:color="auto" w:fill="FFFFFF"/>
        </w:rPr>
        <w:t xml:space="preserve">t là 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y ban nhân dân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</w:t>
      </w:r>
      <w:r>
        <w:rPr>
          <w:color w:val="000000"/>
          <w:sz w:val="26"/>
          <w:szCs w:val="26"/>
          <w:shd w:val="clear" w:color="auto" w:fill="FFFFFF"/>
        </w:rPr>
        <w:t>).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b)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công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viên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c) Các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cá nhân có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13" w:name="dieu_2_1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2. Gi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i thích t</w:t>
      </w:r>
      <w:r>
        <w:rPr>
          <w:b/>
          <w:bCs/>
          <w:color w:val="000000"/>
          <w:sz w:val="26"/>
          <w:szCs w:val="26"/>
          <w:shd w:val="clear" w:color="auto" w:fill="FFFFFF"/>
        </w:rPr>
        <w:t>ừ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ng</w:t>
      </w:r>
      <w:r>
        <w:rPr>
          <w:b/>
          <w:bCs/>
          <w:color w:val="000000"/>
          <w:sz w:val="26"/>
          <w:szCs w:val="26"/>
          <w:shd w:val="clear" w:color="auto" w:fill="FFFFFF"/>
        </w:rPr>
        <w:t>ữ</w:t>
      </w:r>
      <w:bookmarkEnd w:id="13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Trong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này, các t</w:t>
      </w:r>
      <w:r>
        <w:rPr>
          <w:color w:val="000000"/>
          <w:sz w:val="26"/>
          <w:szCs w:val="26"/>
          <w:shd w:val="clear" w:color="auto" w:fill="FFFFFF"/>
        </w:rPr>
        <w:t>ừ</w:t>
      </w:r>
      <w:r>
        <w:rPr>
          <w:color w:val="000000"/>
          <w:sz w:val="26"/>
          <w:szCs w:val="26"/>
          <w:shd w:val="clear" w:color="auto" w:fill="FFFFFF"/>
        </w:rPr>
        <w:t xml:space="preserve"> ng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 xml:space="preserve"> dư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đây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u như sau: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là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a Văn phòng 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y </w:t>
      </w:r>
      <w:r>
        <w:rPr>
          <w:color w:val="000000"/>
          <w:sz w:val="26"/>
          <w:szCs w:val="26"/>
          <w:shd w:val="clear" w:color="auto" w:fill="FFFFFF"/>
        </w:rPr>
        <w:t>ban nhân dân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các n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i dung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cá nhân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cơ quan có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là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 h</w:t>
      </w:r>
      <w:r>
        <w:rPr>
          <w:color w:val="000000"/>
          <w:sz w:val="26"/>
          <w:szCs w:val="26"/>
          <w:shd w:val="clear" w:color="auto" w:fill="FFFFFF"/>
        </w:rPr>
        <w:t>ỗ</w:t>
      </w:r>
      <w:r>
        <w:rPr>
          <w:color w:val="000000"/>
          <w:sz w:val="26"/>
          <w:szCs w:val="26"/>
          <w:shd w:val="clear" w:color="auto" w:fill="FFFFFF"/>
        </w:rPr>
        <w:t xml:space="preserve"> tr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 xml:space="preserve"> 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ng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và t</w:t>
      </w:r>
      <w:r>
        <w:rPr>
          <w:color w:val="000000"/>
          <w:sz w:val="26"/>
          <w:szCs w:val="26"/>
          <w:shd w:val="clear" w:color="auto" w:fill="FFFFFF"/>
        </w:rPr>
        <w:t>r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do Văn phòng Chính ph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xây d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ng và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tích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trên C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ng d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công Qu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 gia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pakn.dichvucong.gov.vn.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 Tài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là m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t chu</w:t>
      </w:r>
      <w:r>
        <w:rPr>
          <w:color w:val="000000"/>
          <w:sz w:val="26"/>
          <w:szCs w:val="26"/>
          <w:shd w:val="clear" w:color="auto" w:fill="FFFFFF"/>
        </w:rPr>
        <w:t>ỗ</w:t>
      </w:r>
      <w:r>
        <w:rPr>
          <w:color w:val="000000"/>
          <w:sz w:val="26"/>
          <w:szCs w:val="26"/>
          <w:shd w:val="clear" w:color="auto" w:fill="FFFFFF"/>
        </w:rPr>
        <w:t>i ký t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 xml:space="preserve"> do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cung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cho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u m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bàn gia</w:t>
      </w:r>
      <w:r>
        <w:rPr>
          <w:color w:val="000000"/>
          <w:sz w:val="26"/>
          <w:szCs w:val="26"/>
          <w:shd w:val="clear" w:color="auto" w:fill="FFFFFF"/>
        </w:rPr>
        <w:t>o tài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cho các cơ quan, đơn v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,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phương theo danh sách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phê duy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t, dùng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đăng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p vào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(sau đây vi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t</w:t>
      </w:r>
      <w:r>
        <w:rPr>
          <w:color w:val="000000"/>
          <w:sz w:val="26"/>
          <w:szCs w:val="26"/>
          <w:shd w:val="clear" w:color="auto" w:fill="FFFFFF"/>
        </w:rPr>
        <w:t>ắ</w:t>
      </w:r>
      <w:r>
        <w:rPr>
          <w:color w:val="000000"/>
          <w:sz w:val="26"/>
          <w:szCs w:val="26"/>
          <w:shd w:val="clear" w:color="auto" w:fill="FFFFFF"/>
        </w:rPr>
        <w:t>t là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tin)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làm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tham mưu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tr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l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theo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14" w:name="dieu_3_1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3. Cơ quan có th</w:t>
      </w:r>
      <w:r>
        <w:rPr>
          <w:b/>
          <w:bCs/>
          <w:color w:val="000000"/>
          <w:sz w:val="26"/>
          <w:szCs w:val="26"/>
          <w:shd w:val="clear" w:color="auto" w:fill="FFFFFF"/>
        </w:rPr>
        <w:t>ẩ</w:t>
      </w:r>
      <w:r>
        <w:rPr>
          <w:b/>
          <w:bCs/>
          <w:color w:val="000000"/>
          <w:sz w:val="26"/>
          <w:szCs w:val="26"/>
          <w:shd w:val="clear" w:color="auto" w:fill="FFFFFF"/>
        </w:rPr>
        <w:t>m quy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n ti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p nh</w:t>
      </w:r>
      <w:r>
        <w:rPr>
          <w:b/>
          <w:bCs/>
          <w:color w:val="000000"/>
          <w:sz w:val="26"/>
          <w:szCs w:val="26"/>
          <w:shd w:val="clear" w:color="auto" w:fill="FFFFFF"/>
        </w:rPr>
        <w:t>ậ</w:t>
      </w:r>
      <w:r>
        <w:rPr>
          <w:b/>
          <w:bCs/>
          <w:color w:val="000000"/>
          <w:sz w:val="26"/>
          <w:szCs w:val="26"/>
          <w:shd w:val="clear" w:color="auto" w:fill="FFFFFF"/>
        </w:rPr>
        <w:t>n, x</w:t>
      </w:r>
      <w:r>
        <w:rPr>
          <w:b/>
          <w:bCs/>
          <w:color w:val="000000"/>
          <w:sz w:val="26"/>
          <w:szCs w:val="26"/>
          <w:shd w:val="clear" w:color="auto" w:fill="FFFFFF"/>
        </w:rPr>
        <w:t>ử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bookmarkEnd w:id="14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>1.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là cơ quan đ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u m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</w:t>
      </w:r>
      <w:r>
        <w:rPr>
          <w:color w:val="000000"/>
          <w:sz w:val="26"/>
          <w:szCs w:val="26"/>
          <w:shd w:val="clear" w:color="auto" w:fill="FFFFFF"/>
        </w:rPr>
        <w:t>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n, ph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m vi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lý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và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ban, ngành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nh;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 có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và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n qua </w:t>
      </w:r>
      <w:r>
        <w:rPr>
          <w:color w:val="000000"/>
          <w:sz w:val="26"/>
          <w:szCs w:val="26"/>
          <w:shd w:val="clear" w:color="auto" w:fill="FFFFFF"/>
        </w:rPr>
        <w:t>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hình th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thông qua Phi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l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y ý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n, cơ quan hành chính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nào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Phi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l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y ý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thì cơ quan đó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15" w:name="dieu_4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4. Nguyên t</w:t>
      </w:r>
      <w:r>
        <w:rPr>
          <w:b/>
          <w:bCs/>
          <w:color w:val="000000"/>
          <w:sz w:val="26"/>
          <w:szCs w:val="26"/>
          <w:shd w:val="clear" w:color="auto" w:fill="FFFFFF"/>
        </w:rPr>
        <w:t>ắ</w:t>
      </w:r>
      <w:r>
        <w:rPr>
          <w:b/>
          <w:bCs/>
          <w:color w:val="000000"/>
          <w:sz w:val="26"/>
          <w:szCs w:val="26"/>
          <w:shd w:val="clear" w:color="auto" w:fill="FFFFFF"/>
        </w:rPr>
        <w:t>c ti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p nh</w:t>
      </w:r>
      <w:r>
        <w:rPr>
          <w:b/>
          <w:bCs/>
          <w:color w:val="000000"/>
          <w:sz w:val="26"/>
          <w:szCs w:val="26"/>
          <w:shd w:val="clear" w:color="auto" w:fill="FFFFFF"/>
        </w:rPr>
        <w:t>ậ</w:t>
      </w:r>
      <w:r>
        <w:rPr>
          <w:b/>
          <w:bCs/>
          <w:color w:val="000000"/>
          <w:sz w:val="26"/>
          <w:szCs w:val="26"/>
          <w:shd w:val="clear" w:color="auto" w:fill="FFFFFF"/>
        </w:rPr>
        <w:t>n, x</w:t>
      </w:r>
      <w:r>
        <w:rPr>
          <w:b/>
          <w:bCs/>
          <w:color w:val="000000"/>
          <w:sz w:val="26"/>
          <w:szCs w:val="26"/>
          <w:shd w:val="clear" w:color="auto" w:fill="FFFFFF"/>
        </w:rPr>
        <w:t>ử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bookmarkEnd w:id="15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Tuân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y đ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các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nh </w:t>
      </w:r>
      <w:r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pháp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có liên quan.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Đ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m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o tính công khai, minh b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ch.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 Quy trình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c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, rõ ràng,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nh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t, đ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m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o ph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lý,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cơ quan hành chính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4.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đơn gi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n, thu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ti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5.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đúng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n, đúng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16" w:name="chuong_2"/>
      <w:r>
        <w:rPr>
          <w:b/>
          <w:bCs/>
          <w:color w:val="000000"/>
          <w:sz w:val="26"/>
          <w:szCs w:val="26"/>
          <w:shd w:val="clear" w:color="auto" w:fill="FFFFFF"/>
        </w:rPr>
        <w:t>Chương II</w:t>
      </w:r>
      <w:bookmarkEnd w:id="16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17" w:name="chuong_2_name"/>
      <w:r>
        <w:rPr>
          <w:b/>
          <w:bCs/>
          <w:color w:val="000000"/>
          <w:sz w:val="26"/>
          <w:szCs w:val="26"/>
          <w:shd w:val="clear" w:color="auto" w:fill="FFFFFF"/>
        </w:rPr>
        <w:t>NH</w:t>
      </w:r>
      <w:r>
        <w:rPr>
          <w:b/>
          <w:bCs/>
          <w:color w:val="000000"/>
          <w:sz w:val="26"/>
          <w:szCs w:val="26"/>
          <w:shd w:val="clear" w:color="auto" w:fill="FFFFFF"/>
        </w:rPr>
        <w:t>Ữ</w:t>
      </w:r>
      <w:r>
        <w:rPr>
          <w:b/>
          <w:bCs/>
          <w:color w:val="000000"/>
          <w:sz w:val="26"/>
          <w:szCs w:val="26"/>
          <w:shd w:val="clear" w:color="auto" w:fill="FFFFFF"/>
        </w:rPr>
        <w:t>NG QUY Đ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>NH C</w:t>
      </w:r>
      <w:r>
        <w:rPr>
          <w:b/>
          <w:bCs/>
          <w:color w:val="000000"/>
          <w:sz w:val="26"/>
          <w:szCs w:val="26"/>
          <w:shd w:val="clear" w:color="auto" w:fill="FFFFFF"/>
        </w:rPr>
        <w:t>Ụ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TH</w:t>
      </w:r>
      <w:r>
        <w:rPr>
          <w:b/>
          <w:bCs/>
          <w:color w:val="000000"/>
          <w:sz w:val="26"/>
          <w:szCs w:val="26"/>
          <w:shd w:val="clear" w:color="auto" w:fill="FFFFFF"/>
        </w:rPr>
        <w:t>Ể</w:t>
      </w:r>
      <w:bookmarkEnd w:id="17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18" w:name="dieu_5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5. N</w:t>
      </w:r>
      <w:r>
        <w:rPr>
          <w:b/>
          <w:bCs/>
          <w:color w:val="000000"/>
          <w:sz w:val="26"/>
          <w:szCs w:val="26"/>
          <w:shd w:val="clear" w:color="auto" w:fill="FFFFFF"/>
        </w:rPr>
        <w:t>ộ</w:t>
      </w:r>
      <w:r>
        <w:rPr>
          <w:b/>
          <w:bCs/>
          <w:color w:val="000000"/>
          <w:sz w:val="26"/>
          <w:szCs w:val="26"/>
          <w:shd w:val="clear" w:color="auto" w:fill="FFFFFF"/>
        </w:rPr>
        <w:t>i dung, hình th</w:t>
      </w:r>
      <w:r>
        <w:rPr>
          <w:b/>
          <w:bCs/>
          <w:color w:val="000000"/>
          <w:sz w:val="26"/>
          <w:szCs w:val="26"/>
          <w:shd w:val="clear" w:color="auto" w:fill="FFFFFF"/>
        </w:rPr>
        <w:t>ứ</w:t>
      </w:r>
      <w:r>
        <w:rPr>
          <w:b/>
          <w:bCs/>
          <w:color w:val="000000"/>
          <w:sz w:val="26"/>
          <w:szCs w:val="26"/>
          <w:shd w:val="clear" w:color="auto" w:fill="FFFFFF"/>
        </w:rPr>
        <w:t>c, yêu c</w:t>
      </w:r>
      <w:r>
        <w:rPr>
          <w:b/>
          <w:bCs/>
          <w:color w:val="000000"/>
          <w:sz w:val="26"/>
          <w:szCs w:val="26"/>
          <w:shd w:val="clear" w:color="auto" w:fill="FFFFFF"/>
        </w:rPr>
        <w:t>ầ</w:t>
      </w:r>
      <w:r>
        <w:rPr>
          <w:b/>
          <w:bCs/>
          <w:color w:val="000000"/>
          <w:sz w:val="26"/>
          <w:szCs w:val="26"/>
          <w:shd w:val="clear" w:color="auto" w:fill="FFFFFF"/>
        </w:rPr>
        <w:t>u 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bookmarkEnd w:id="18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N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i dung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a) Các vư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ng m</w:t>
      </w:r>
      <w:r>
        <w:rPr>
          <w:color w:val="000000"/>
          <w:sz w:val="26"/>
          <w:szCs w:val="26"/>
          <w:shd w:val="clear" w:color="auto" w:fill="FFFFFF"/>
        </w:rPr>
        <w:t>ắ</w:t>
      </w:r>
      <w:r>
        <w:rPr>
          <w:color w:val="000000"/>
          <w:sz w:val="26"/>
          <w:szCs w:val="26"/>
          <w:shd w:val="clear" w:color="auto" w:fill="FFFFFF"/>
        </w:rPr>
        <w:t>c c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do hành vi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công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viên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cơ quan hành chính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 xml:space="preserve"> gây ch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m tr</w:t>
      </w:r>
      <w:r>
        <w:rPr>
          <w:color w:val="000000"/>
          <w:sz w:val="26"/>
          <w:szCs w:val="26"/>
          <w:shd w:val="clear" w:color="auto" w:fill="FFFFFF"/>
        </w:rPr>
        <w:t>ễ</w:t>
      </w:r>
      <w:r>
        <w:rPr>
          <w:color w:val="000000"/>
          <w:sz w:val="26"/>
          <w:szCs w:val="26"/>
          <w:shd w:val="clear" w:color="auto" w:fill="FFFFFF"/>
        </w:rPr>
        <w:t>, phi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hà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không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không đúng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các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pháp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trong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các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b) Các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cơ quan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không phù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t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; không đ</w:t>
      </w:r>
      <w:r>
        <w:rPr>
          <w:color w:val="000000"/>
          <w:sz w:val="26"/>
          <w:szCs w:val="26"/>
          <w:shd w:val="clear" w:color="auto" w:fill="FFFFFF"/>
        </w:rPr>
        <w:t>ồ</w:t>
      </w:r>
      <w:r>
        <w:rPr>
          <w:color w:val="000000"/>
          <w:sz w:val="26"/>
          <w:szCs w:val="26"/>
          <w:shd w:val="clear" w:color="auto" w:fill="FFFFFF"/>
        </w:rPr>
        <w:t>ng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không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nh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t; khôn</w:t>
      </w:r>
      <w:r>
        <w:rPr>
          <w:color w:val="000000"/>
          <w:sz w:val="26"/>
          <w:szCs w:val="26"/>
          <w:shd w:val="clear" w:color="auto" w:fill="FFFFFF"/>
        </w:rPr>
        <w:t>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pháp; trái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các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qu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 t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mà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t Nam đã ký 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t, gia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p và nh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>ng v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khác liên quan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c) Phương án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nh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>ng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đi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m a, đi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m b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này; các sáng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ban hành m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liên q</w:t>
      </w:r>
      <w:r>
        <w:rPr>
          <w:color w:val="000000"/>
          <w:sz w:val="26"/>
          <w:szCs w:val="26"/>
          <w:shd w:val="clear" w:color="auto" w:fill="FFFFFF"/>
        </w:rPr>
        <w:t>uan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ng s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xu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t, kinh doanh, đ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Nhân dân.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Các hình th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6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12" w:tgtFrame="https://thuvienphapluat.vn/van-ban/Bo-may-hanh-chinh/_blank" w:tooltip="Nghị định 20/2008/NĐ-CP" w:history="1">
        <w:r>
          <w:rPr>
            <w:rStyle w:val="Hyperlink"/>
            <w:color w:val="0E70C3"/>
            <w:sz w:val="26"/>
            <w:szCs w:val="26"/>
            <w:u w:val="none"/>
            <w:shd w:val="clear" w:color="auto" w:fill="FFFFFF"/>
          </w:rPr>
          <w:t>20/2008/NĐ-CP</w:t>
        </w:r>
      </w:hyperlink>
      <w:r>
        <w:rPr>
          <w:color w:val="000000"/>
          <w:sz w:val="26"/>
          <w:szCs w:val="26"/>
          <w:shd w:val="clear" w:color="auto" w:fill="FFFFFF"/>
        </w:rPr>
        <w:t> ngày 14/02/2008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Chính ph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a </w:t>
      </w:r>
      <w:r>
        <w:rPr>
          <w:color w:val="000000"/>
          <w:sz w:val="26"/>
          <w:szCs w:val="26"/>
          <w:shd w:val="clear" w:color="auto" w:fill="FFFFFF"/>
        </w:rPr>
        <w:t>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và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2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2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13" w:tgtFrame="https://thuvienphapluat.vn/van-ban/Bo-may-hanh-chinh/_blank" w:tooltip="Nghị định 92/2017/NĐ-CP" w:history="1">
        <w:r>
          <w:rPr>
            <w:rStyle w:val="Hyperlink"/>
            <w:color w:val="0E70C3"/>
            <w:sz w:val="26"/>
            <w:szCs w:val="26"/>
            <w:u w:val="none"/>
            <w:shd w:val="clear" w:color="auto" w:fill="FFFFFF"/>
          </w:rPr>
          <w:t>92/2017/NĐ-CP</w:t>
        </w:r>
      </w:hyperlink>
      <w:r>
        <w:rPr>
          <w:color w:val="000000"/>
          <w:sz w:val="26"/>
          <w:szCs w:val="26"/>
          <w:shd w:val="clear" w:color="auto" w:fill="FFFFFF"/>
        </w:rPr>
        <w:t> ngày 07/8/2017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Chính ph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s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a đ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i, b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sung m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t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 xml:space="preserve">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các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liên quan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ki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m soát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hành chính.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 Các yêu c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u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the</w:t>
      </w:r>
      <w:r>
        <w:rPr>
          <w:color w:val="000000"/>
          <w:sz w:val="26"/>
          <w:szCs w:val="26"/>
          <w:shd w:val="clear" w:color="auto" w:fill="FFFFFF"/>
        </w:rPr>
        <w:t>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7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14" w:tgtFrame="https://thuvienphapluat.vn/van-ban/Bo-may-hanh-chinh/_blank" w:tooltip="Nghị định 20/2008/NĐ-CP" w:history="1">
        <w:r>
          <w:rPr>
            <w:rStyle w:val="Hyperlink"/>
            <w:color w:val="0E70C3"/>
            <w:sz w:val="26"/>
            <w:szCs w:val="26"/>
            <w:u w:val="none"/>
            <w:shd w:val="clear" w:color="auto" w:fill="FFFFFF"/>
          </w:rPr>
          <w:t>20/2008/NĐ-CP</w:t>
        </w:r>
      </w:hyperlink>
      <w:r>
        <w:rPr>
          <w:color w:val="000000"/>
          <w:sz w:val="26"/>
          <w:szCs w:val="26"/>
          <w:shd w:val="clear" w:color="auto" w:fill="FFFFFF"/>
        </w:rPr>
        <w:t> và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3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2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15" w:tgtFrame="https://thuvienphapluat.vn/van-ban/Bo-may-hanh-chinh/_blank" w:tooltip="Nghị định 92/2017/NĐ-CP" w:history="1">
        <w:r>
          <w:rPr>
            <w:rStyle w:val="Hyperlink"/>
            <w:color w:val="0E70C3"/>
            <w:sz w:val="26"/>
            <w:szCs w:val="26"/>
            <w:u w:val="none"/>
            <w:shd w:val="clear" w:color="auto" w:fill="FFFFFF"/>
          </w:rPr>
          <w:t>92/2017/NĐ-CP</w:t>
        </w:r>
      </w:hyperlink>
      <w:r>
        <w:rPr>
          <w:color w:val="000000"/>
          <w:sz w:val="26"/>
          <w:szCs w:val="26"/>
          <w:shd w:val="clear" w:color="auto" w:fill="FFFFFF"/>
        </w:rPr>
        <w:t> 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19" w:name="dieu_6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6. Đ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>a ch</w:t>
      </w:r>
      <w:r>
        <w:rPr>
          <w:b/>
          <w:bCs/>
          <w:color w:val="000000"/>
          <w:sz w:val="26"/>
          <w:szCs w:val="26"/>
          <w:shd w:val="clear" w:color="auto" w:fill="FFFFFF"/>
        </w:rPr>
        <w:t>ỉ</w:t>
      </w:r>
      <w:r>
        <w:rPr>
          <w:b/>
          <w:bCs/>
          <w:color w:val="000000"/>
          <w:sz w:val="26"/>
          <w:szCs w:val="26"/>
          <w:shd w:val="clear" w:color="auto" w:fill="FFFFFF"/>
        </w:rPr>
        <w:t>, th</w:t>
      </w:r>
      <w:r>
        <w:rPr>
          <w:b/>
          <w:bCs/>
          <w:color w:val="000000"/>
          <w:sz w:val="26"/>
          <w:szCs w:val="26"/>
          <w:shd w:val="clear" w:color="auto" w:fill="FFFFFF"/>
        </w:rPr>
        <w:t>ờ</w:t>
      </w:r>
      <w:r>
        <w:rPr>
          <w:b/>
          <w:bCs/>
          <w:color w:val="000000"/>
          <w:sz w:val="26"/>
          <w:szCs w:val="26"/>
          <w:shd w:val="clear" w:color="auto" w:fill="FFFFFF"/>
        </w:rPr>
        <w:t>i gian ti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p nh</w:t>
      </w:r>
      <w:r>
        <w:rPr>
          <w:b/>
          <w:bCs/>
          <w:color w:val="000000"/>
          <w:sz w:val="26"/>
          <w:szCs w:val="26"/>
          <w:shd w:val="clear" w:color="auto" w:fill="FFFFFF"/>
        </w:rPr>
        <w:t>ậ</w:t>
      </w:r>
      <w:r>
        <w:rPr>
          <w:b/>
          <w:bCs/>
          <w:color w:val="000000"/>
          <w:sz w:val="26"/>
          <w:szCs w:val="26"/>
          <w:shd w:val="clear" w:color="auto" w:fill="FFFFFF"/>
        </w:rPr>
        <w:t>n 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bookmarkEnd w:id="19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>1.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g</w:t>
      </w:r>
      <w:r>
        <w:rPr>
          <w:color w:val="000000"/>
          <w:sz w:val="26"/>
          <w:szCs w:val="26"/>
          <w:shd w:val="clear" w:color="auto" w:fill="FFFFFF"/>
        </w:rPr>
        <w:t>ồ</w:t>
      </w:r>
      <w:r>
        <w:rPr>
          <w:color w:val="000000"/>
          <w:sz w:val="26"/>
          <w:szCs w:val="26"/>
          <w:shd w:val="clear" w:color="auto" w:fill="FFFFFF"/>
        </w:rPr>
        <w:t>m: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a)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qua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tr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l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qua C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ng d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công Qu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 gia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b/>
          <w:bCs/>
          <w:color w:val="000000"/>
          <w:sz w:val="26"/>
          <w:szCs w:val="26"/>
          <w:shd w:val="clear" w:color="auto" w:fill="FFFFFF"/>
        </w:rPr>
        <w:t>https://dichvucong.gov.vn</w:t>
      </w:r>
      <w:r>
        <w:rPr>
          <w:color w:val="000000"/>
          <w:sz w:val="26"/>
          <w:szCs w:val="26"/>
          <w:shd w:val="clear" w:color="auto" w:fill="FFFFFF"/>
        </w:rPr>
        <w:t>, m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 </w:t>
      </w:r>
      <w:r>
        <w:rPr>
          <w:b/>
          <w:bCs/>
          <w:color w:val="000000"/>
          <w:sz w:val="26"/>
          <w:szCs w:val="26"/>
          <w:shd w:val="clear" w:color="auto" w:fill="FFFFFF"/>
        </w:rPr>
        <w:t>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b)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qua C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ng Thông tin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https://hatinh.gov.vn, m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 </w:t>
      </w:r>
      <w:r>
        <w:rPr>
          <w:b/>
          <w:bCs/>
          <w:color w:val="000000"/>
          <w:sz w:val="26"/>
          <w:szCs w:val="26"/>
          <w:shd w:val="clear" w:color="auto" w:fill="FFFFFF"/>
        </w:rPr>
        <w:t>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c)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tr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p </w:t>
      </w:r>
      <w:r>
        <w:rPr>
          <w:color w:val="000000"/>
          <w:sz w:val="26"/>
          <w:szCs w:val="26"/>
          <w:shd w:val="clear" w:color="auto" w:fill="FFFFFF"/>
        </w:rPr>
        <w:t>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qua d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bưu chính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cơ quan: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Hà Tĩnh,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 xml:space="preserve"> 19, đư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Nguy</w:t>
      </w:r>
      <w:r>
        <w:rPr>
          <w:color w:val="000000"/>
          <w:sz w:val="26"/>
          <w:szCs w:val="26"/>
          <w:shd w:val="clear" w:color="auto" w:fill="FFFFFF"/>
        </w:rPr>
        <w:t>ễ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 Thành, thành ph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 xml:space="preserve"> Hà Tĩnh,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Hà Tĩnh;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d) G</w:t>
      </w:r>
      <w:r>
        <w:rPr>
          <w:color w:val="000000"/>
          <w:sz w:val="26"/>
          <w:szCs w:val="26"/>
          <w:shd w:val="clear" w:color="auto" w:fill="FFFFFF"/>
        </w:rPr>
        <w:t>ọ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 xml:space="preserve">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chuyên dùng: </w:t>
      </w:r>
      <w:r>
        <w:rPr>
          <w:b/>
          <w:bCs/>
          <w:color w:val="000000"/>
          <w:sz w:val="26"/>
          <w:szCs w:val="26"/>
          <w:shd w:val="clear" w:color="auto" w:fill="FFFFFF"/>
        </w:rPr>
        <w:t>0239.3737.888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đ)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qua h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p thư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: </w:t>
      </w:r>
      <w:r>
        <w:rPr>
          <w:b/>
          <w:bCs/>
          <w:color w:val="000000"/>
          <w:sz w:val="26"/>
          <w:szCs w:val="26"/>
          <w:shd w:val="clear" w:color="auto" w:fill="FFFFFF"/>
        </w:rPr>
        <w:t>phananhkiennghi@hatinh.gov.vn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Th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gia</w:t>
      </w:r>
      <w:r>
        <w:rPr>
          <w:color w:val="000000"/>
          <w:sz w:val="26"/>
          <w:szCs w:val="26"/>
          <w:shd w:val="clear" w:color="auto" w:fill="FFFFFF"/>
        </w:rPr>
        <w:t>n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Theo gi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 xml:space="preserve"> hành chính các ngày làm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trong tu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n (tr</w:t>
      </w:r>
      <w:r>
        <w:rPr>
          <w:color w:val="000000"/>
          <w:sz w:val="26"/>
          <w:szCs w:val="26"/>
          <w:shd w:val="clear" w:color="auto" w:fill="FFFFFF"/>
        </w:rPr>
        <w:t>ừ</w:t>
      </w:r>
      <w:r>
        <w:rPr>
          <w:color w:val="000000"/>
          <w:sz w:val="26"/>
          <w:szCs w:val="26"/>
          <w:shd w:val="clear" w:color="auto" w:fill="FFFFFF"/>
        </w:rPr>
        <w:t xml:space="preserve"> ngày Th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 xml:space="preserve">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y,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và ngày ngh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, l</w:t>
      </w:r>
      <w:r>
        <w:rPr>
          <w:color w:val="000000"/>
          <w:sz w:val="26"/>
          <w:szCs w:val="26"/>
          <w:shd w:val="clear" w:color="auto" w:fill="FFFFFF"/>
        </w:rPr>
        <w:t>ễ</w:t>
      </w:r>
      <w:r>
        <w:rPr>
          <w:color w:val="000000"/>
          <w:sz w:val="26"/>
          <w:szCs w:val="26"/>
          <w:shd w:val="clear" w:color="auto" w:fill="FFFFFF"/>
        </w:rPr>
        <w:t>, t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nh).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20" w:name="dieu_7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7. Quy trình ti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p nh</w:t>
      </w:r>
      <w:r>
        <w:rPr>
          <w:b/>
          <w:bCs/>
          <w:color w:val="000000"/>
          <w:sz w:val="26"/>
          <w:szCs w:val="26"/>
          <w:shd w:val="clear" w:color="auto" w:fill="FFFFFF"/>
        </w:rPr>
        <w:t>ậ</w:t>
      </w:r>
      <w:r>
        <w:rPr>
          <w:b/>
          <w:bCs/>
          <w:color w:val="000000"/>
          <w:sz w:val="26"/>
          <w:szCs w:val="26"/>
          <w:shd w:val="clear" w:color="auto" w:fill="FFFFFF"/>
        </w:rPr>
        <w:t>n 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bookmarkEnd w:id="20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b</w:t>
      </w:r>
      <w:r>
        <w:rPr>
          <w:color w:val="000000"/>
          <w:sz w:val="26"/>
          <w:szCs w:val="26"/>
          <w:shd w:val="clear" w:color="auto" w:fill="FFFFFF"/>
        </w:rPr>
        <w:t>ằ</w:t>
      </w:r>
      <w:r>
        <w:rPr>
          <w:color w:val="000000"/>
          <w:sz w:val="26"/>
          <w:szCs w:val="26"/>
          <w:shd w:val="clear" w:color="auto" w:fill="FFFFFF"/>
        </w:rPr>
        <w:t>ng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n,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i, thư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,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</w:t>
      </w:r>
      <w:r>
        <w:rPr>
          <w:color w:val="000000"/>
          <w:sz w:val="26"/>
          <w:szCs w:val="26"/>
          <w:shd w:val="clear" w:color="auto" w:fill="FFFFFF"/>
        </w:rPr>
        <w:t>hông tin: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a)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b</w:t>
      </w:r>
      <w:r>
        <w:rPr>
          <w:color w:val="000000"/>
          <w:sz w:val="26"/>
          <w:szCs w:val="26"/>
          <w:shd w:val="clear" w:color="auto" w:fill="FFFFFF"/>
        </w:rPr>
        <w:t>ằ</w:t>
      </w:r>
      <w:r>
        <w:rPr>
          <w:color w:val="000000"/>
          <w:sz w:val="26"/>
          <w:szCs w:val="26"/>
          <w:shd w:val="clear" w:color="auto" w:fill="FFFFFF"/>
        </w:rPr>
        <w:t>ng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tr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qua d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bưu chính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thư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,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tin,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có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 c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1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u 5 </w:t>
      </w:r>
      <w:r>
        <w:rPr>
          <w:color w:val="000000"/>
          <w:sz w:val="26"/>
          <w:szCs w:val="26"/>
          <w:shd w:val="clear" w:color="auto" w:fill="FFFFFF"/>
        </w:rPr>
        <w:t>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b)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qua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t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Trung tâm Ph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hành chính công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Trung tâm Ph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hành chính công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có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ghi chép trung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c, đ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y đ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thông tin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 </w:t>
      </w:r>
      <w:r>
        <w:rPr>
          <w:i/>
          <w:iCs/>
          <w:color w:val="000000"/>
          <w:sz w:val="26"/>
          <w:szCs w:val="26"/>
          <w:shd w:val="clear" w:color="auto" w:fill="FFFFFF"/>
        </w:rPr>
        <w:t>(theo m</w:t>
      </w:r>
      <w:r>
        <w:rPr>
          <w:i/>
          <w:iCs/>
          <w:color w:val="000000"/>
          <w:sz w:val="26"/>
          <w:szCs w:val="26"/>
          <w:shd w:val="clear" w:color="auto" w:fill="FFFFFF"/>
        </w:rPr>
        <w:t>ẫ</w:t>
      </w:r>
      <w:r>
        <w:rPr>
          <w:i/>
          <w:iCs/>
          <w:color w:val="000000"/>
          <w:sz w:val="26"/>
          <w:szCs w:val="26"/>
          <w:shd w:val="clear" w:color="auto" w:fill="FFFFFF"/>
        </w:rPr>
        <w:t>u </w:t>
      </w:r>
      <w:bookmarkStart w:id="21" w:name="bieumau_pl_1"/>
      <w:r>
        <w:rPr>
          <w:i/>
          <w:iCs/>
          <w:color w:val="000000"/>
          <w:sz w:val="26"/>
          <w:szCs w:val="26"/>
          <w:shd w:val="clear" w:color="auto" w:fill="FFFFFF"/>
        </w:rPr>
        <w:t>Ph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l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>c I</w:t>
      </w:r>
      <w:bookmarkEnd w:id="21"/>
      <w:r>
        <w:rPr>
          <w:i/>
          <w:iCs/>
          <w:color w:val="000000"/>
          <w:sz w:val="26"/>
          <w:szCs w:val="26"/>
          <w:shd w:val="clear" w:color="auto" w:fill="FFFFFF"/>
        </w:rPr>
        <w:t xml:space="preserve"> ban </w:t>
      </w:r>
      <w:r>
        <w:rPr>
          <w:i/>
          <w:iCs/>
          <w:color w:val="000000"/>
          <w:sz w:val="26"/>
          <w:szCs w:val="26"/>
          <w:shd w:val="clear" w:color="auto" w:fill="FFFFFF"/>
        </w:rPr>
        <w:t>hành kèm theo Quy ch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này).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c) Quy trình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1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9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16" w:tgtFrame="https://thuvienphapluat.vn/van-ban/Bo-may-hanh-chinh/_blank" w:tooltip="Nghị định 20/2008/NĐ-CP" w:history="1">
        <w:r>
          <w:rPr>
            <w:rStyle w:val="Hyperlink"/>
            <w:color w:val="0E70C3"/>
            <w:sz w:val="26"/>
            <w:szCs w:val="26"/>
            <w:u w:val="none"/>
            <w:shd w:val="clear" w:color="auto" w:fill="FFFFFF"/>
          </w:rPr>
          <w:t>20/2008/NĐ-CP</w:t>
        </w:r>
      </w:hyperlink>
      <w:r>
        <w:rPr>
          <w:color w:val="000000"/>
          <w:sz w:val="26"/>
          <w:szCs w:val="26"/>
          <w:shd w:val="clear" w:color="auto" w:fill="FFFFFF"/>
        </w:rPr>
        <w:t> ,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4,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10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2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17" w:tgtFrame="https://thuvienphapluat.vn/van-ban/Bo-may-hanh-chinh/_blank" w:tooltip="Nghị định 92/2017/NĐ-CP" w:history="1">
        <w:r>
          <w:rPr>
            <w:rStyle w:val="Hyperlink"/>
            <w:color w:val="0E70C3"/>
            <w:sz w:val="26"/>
            <w:szCs w:val="26"/>
            <w:u w:val="none"/>
            <w:shd w:val="clear" w:color="auto" w:fill="FFFFFF"/>
          </w:rPr>
          <w:t>92/2017/NĐ-CP</w:t>
        </w:r>
      </w:hyperlink>
      <w:r>
        <w:rPr>
          <w:color w:val="000000"/>
          <w:sz w:val="26"/>
          <w:szCs w:val="26"/>
          <w:shd w:val="clear" w:color="auto" w:fill="FFFFFF"/>
        </w:rPr>
        <w:t> ,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29 Thông tư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18" w:tgtFrame="https://thuvienphapluat.vn/van-ban/Bo-may-hanh-chinh/_blank" w:tooltip="Thông tư 02/2017/TT-VPCP" w:history="1">
        <w:r>
          <w:rPr>
            <w:rStyle w:val="Hyperlink"/>
            <w:color w:val="0E70C3"/>
            <w:sz w:val="26"/>
            <w:szCs w:val="26"/>
            <w:u w:val="none"/>
            <w:shd w:val="clear" w:color="auto" w:fill="FFFFFF"/>
          </w:rPr>
          <w:t>02/2017/TT-VPCP</w:t>
        </w:r>
      </w:hyperlink>
      <w:r>
        <w:rPr>
          <w:color w:val="000000"/>
          <w:sz w:val="26"/>
          <w:szCs w:val="26"/>
          <w:shd w:val="clear" w:color="auto" w:fill="FFFFFF"/>
        </w:rPr>
        <w:t xml:space="preserve"> ngày </w:t>
      </w:r>
      <w:r>
        <w:rPr>
          <w:color w:val="000000"/>
          <w:sz w:val="26"/>
          <w:szCs w:val="26"/>
          <w:shd w:val="clear" w:color="auto" w:fill="FFFFFF"/>
        </w:rPr>
        <w:t>31/10/2017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 trư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ng,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Văn phòng Chính ph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hư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ng d</w:t>
      </w:r>
      <w:r>
        <w:rPr>
          <w:color w:val="000000"/>
          <w:sz w:val="26"/>
          <w:szCs w:val="26"/>
          <w:shd w:val="clear" w:color="auto" w:fill="FFFFFF"/>
        </w:rPr>
        <w:t>ẫ</w:t>
      </w:r>
      <w:r>
        <w:rPr>
          <w:color w:val="000000"/>
          <w:sz w:val="26"/>
          <w:szCs w:val="26"/>
          <w:shd w:val="clear" w:color="auto" w:fill="FFFFFF"/>
        </w:rPr>
        <w:t>n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nghi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p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ki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m soát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hành chính.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thông qua hình th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Phi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l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y ý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n, cơ quan hành chính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mu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 l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y ý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tuân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quy trình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2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9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19" w:tgtFrame="https://thuvienphapluat.vn/van-ban/Bo-may-hanh-chinh/_blank" w:tooltip="Nghị định 20/2008/NĐ-CP" w:history="1">
        <w:r>
          <w:rPr>
            <w:rStyle w:val="Hyperlink"/>
            <w:color w:val="0E70C3"/>
            <w:sz w:val="26"/>
            <w:szCs w:val="26"/>
            <w:u w:val="none"/>
            <w:shd w:val="clear" w:color="auto" w:fill="FFFFFF"/>
          </w:rPr>
          <w:t>20/2008/NĐ-CP</w:t>
        </w:r>
      </w:hyperlink>
      <w:r>
        <w:rPr>
          <w:color w:val="000000"/>
          <w:sz w:val="26"/>
          <w:szCs w:val="26"/>
          <w:shd w:val="clear" w:color="auto" w:fill="FFFFFF"/>
        </w:rPr>
        <w:t> và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10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2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20" w:tgtFrame="https://thuvienphapluat.vn/van-ban/Bo-may-hanh-chinh/_blank" w:tooltip="Nghị định 92/2017/NĐ-CP" w:history="1">
        <w:r>
          <w:rPr>
            <w:rStyle w:val="Hyperlink"/>
            <w:color w:val="0E70C3"/>
            <w:sz w:val="26"/>
            <w:szCs w:val="26"/>
            <w:u w:val="none"/>
            <w:shd w:val="clear" w:color="auto" w:fill="FFFFFF"/>
          </w:rPr>
          <w:t>92/2017/NĐ-CP</w:t>
        </w:r>
      </w:hyperlink>
      <w:r>
        <w:rPr>
          <w:color w:val="000000"/>
          <w:sz w:val="26"/>
          <w:szCs w:val="26"/>
          <w:shd w:val="clear" w:color="auto" w:fill="FFFFFF"/>
        </w:rPr>
        <w:t> 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22" w:name="dieu_8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8. Chuy</w:t>
      </w:r>
      <w:r>
        <w:rPr>
          <w:b/>
          <w:bCs/>
          <w:color w:val="000000"/>
          <w:sz w:val="26"/>
          <w:szCs w:val="26"/>
          <w:shd w:val="clear" w:color="auto" w:fill="FFFFFF"/>
        </w:rPr>
        <w:t>ể</w:t>
      </w:r>
      <w:r>
        <w:rPr>
          <w:b/>
          <w:bCs/>
          <w:color w:val="000000"/>
          <w:sz w:val="26"/>
          <w:szCs w:val="26"/>
          <w:shd w:val="clear" w:color="auto" w:fill="FFFFFF"/>
        </w:rPr>
        <w:t>n 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đ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cơ quan có th</w:t>
      </w:r>
      <w:r>
        <w:rPr>
          <w:b/>
          <w:bCs/>
          <w:color w:val="000000"/>
          <w:sz w:val="26"/>
          <w:szCs w:val="26"/>
          <w:shd w:val="clear" w:color="auto" w:fill="FFFFFF"/>
        </w:rPr>
        <w:t>ẩ</w:t>
      </w:r>
      <w:r>
        <w:rPr>
          <w:b/>
          <w:bCs/>
          <w:color w:val="000000"/>
          <w:sz w:val="26"/>
          <w:szCs w:val="26"/>
          <w:shd w:val="clear" w:color="auto" w:fill="FFFFFF"/>
        </w:rPr>
        <w:t>m quy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n x</w:t>
      </w:r>
      <w:r>
        <w:rPr>
          <w:b/>
          <w:bCs/>
          <w:color w:val="000000"/>
          <w:sz w:val="26"/>
          <w:szCs w:val="26"/>
          <w:shd w:val="clear" w:color="auto" w:fill="FFFFFF"/>
        </w:rPr>
        <w:t>ử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lý</w:t>
      </w:r>
      <w:bookmarkEnd w:id="22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không t</w:t>
      </w:r>
      <w:r>
        <w:rPr>
          <w:color w:val="000000"/>
          <w:sz w:val="26"/>
          <w:szCs w:val="26"/>
          <w:shd w:val="clear" w:color="auto" w:fill="FFFFFF"/>
        </w:rPr>
        <w:t>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trong th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h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n 05 ngày làm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c, k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ừ</w:t>
      </w:r>
      <w:r>
        <w:rPr>
          <w:color w:val="000000"/>
          <w:sz w:val="26"/>
          <w:szCs w:val="26"/>
          <w:shd w:val="clear" w:color="auto" w:fill="FFFFFF"/>
        </w:rPr>
        <w:t xml:space="preserve"> ngày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, lãnh đ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o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có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các cơ quan có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lý.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c </w:t>
      </w:r>
      <w:r>
        <w:rPr>
          <w:color w:val="000000"/>
          <w:sz w:val="26"/>
          <w:szCs w:val="26"/>
          <w:shd w:val="clear" w:color="auto" w:fill="FFFFFF"/>
        </w:rPr>
        <w:t>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như sau: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>1.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do hành vi ch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m tr</w:t>
      </w:r>
      <w:r>
        <w:rPr>
          <w:color w:val="000000"/>
          <w:sz w:val="26"/>
          <w:szCs w:val="26"/>
          <w:shd w:val="clear" w:color="auto" w:fill="FFFFFF"/>
        </w:rPr>
        <w:t>ễ</w:t>
      </w:r>
      <w:r>
        <w:rPr>
          <w:color w:val="000000"/>
          <w:sz w:val="26"/>
          <w:szCs w:val="26"/>
          <w:shd w:val="clear" w:color="auto" w:fill="FFFFFF"/>
        </w:rPr>
        <w:t>, gây phi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hà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không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không đúng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cơ quan hành chính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và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công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viên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a) Trư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công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viên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ban, ngành (k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các đơn v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tr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c):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ban, ngành đó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ki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m tra, xác minh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b) Trư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công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viên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cơ quan hành chính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n: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ki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m tra, xác minh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c) Trư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công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xã: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o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 ki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m tra, xác minh </w:t>
      </w:r>
      <w:r>
        <w:rPr>
          <w:color w:val="000000"/>
          <w:sz w:val="26"/>
          <w:szCs w:val="26"/>
          <w:shd w:val="clear" w:color="auto" w:fill="FFFFFF"/>
        </w:rPr>
        <w:t>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n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i dung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a)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ban hành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Qu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 h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i, Chính ph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,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ng Chính ph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, các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ngành Trung ương: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các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ng</w:t>
      </w:r>
      <w:r>
        <w:rPr>
          <w:color w:val="000000"/>
          <w:sz w:val="26"/>
          <w:szCs w:val="26"/>
          <w:shd w:val="clear" w:color="auto" w:fill="FFFFFF"/>
        </w:rPr>
        <w:t>ành liên quan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b)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ban hành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HĐND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nh: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ban, ngành theo lĩnh v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liên quan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nghiên c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 xml:space="preserve">u, tham mưu và báo </w:t>
      </w:r>
      <w:r>
        <w:rPr>
          <w:color w:val="000000"/>
          <w:sz w:val="26"/>
          <w:szCs w:val="26"/>
          <w:shd w:val="clear" w:color="auto" w:fill="FFFFFF"/>
        </w:rPr>
        <w:t>cáo, đ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xu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phương án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c)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ban hành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HĐND,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n: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d)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ban hành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HĐND,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xã: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o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 Trư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>ng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liên quan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hai hay nhi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cơ quan hành chính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khác nhau mà các cơ quan đó không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nh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phương án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lý; nh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>ng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đã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 xml:space="preserve"> chuyên ngành,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o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nhưng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ẫ</w:t>
      </w:r>
      <w:r>
        <w:rPr>
          <w:color w:val="000000"/>
          <w:sz w:val="26"/>
          <w:szCs w:val="26"/>
          <w:shd w:val="clear" w:color="auto" w:fill="FFFFFF"/>
        </w:rPr>
        <w:t>n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thì giao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trì, tham mưu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23" w:name="dieu_9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9. X</w:t>
      </w:r>
      <w:r>
        <w:rPr>
          <w:b/>
          <w:bCs/>
          <w:color w:val="000000"/>
          <w:sz w:val="26"/>
          <w:szCs w:val="26"/>
          <w:shd w:val="clear" w:color="auto" w:fill="FFFFFF"/>
        </w:rPr>
        <w:t>ử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v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>nh hành chính</w:t>
      </w:r>
      <w:bookmarkEnd w:id="23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Trên cơ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 xml:space="preserve">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nh; trong th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h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n 15 ngày làm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(đ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đơn gi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n) và 25 ngày làm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(đ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ph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p),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ban, ngành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UBND các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có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xem xét,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lý, c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như sau: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nh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>ng vư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ng m</w:t>
      </w:r>
      <w:r>
        <w:rPr>
          <w:color w:val="000000"/>
          <w:sz w:val="26"/>
          <w:szCs w:val="26"/>
          <w:shd w:val="clear" w:color="auto" w:fill="FFFFFF"/>
        </w:rPr>
        <w:t>ắ</w:t>
      </w:r>
      <w:r>
        <w:rPr>
          <w:color w:val="000000"/>
          <w:sz w:val="26"/>
          <w:szCs w:val="26"/>
          <w:shd w:val="clear" w:color="auto" w:fill="FFFFFF"/>
        </w:rPr>
        <w:t>c c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do hành vi ch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m tr</w:t>
      </w:r>
      <w:r>
        <w:rPr>
          <w:color w:val="000000"/>
          <w:sz w:val="26"/>
          <w:szCs w:val="26"/>
          <w:shd w:val="clear" w:color="auto" w:fill="FFFFFF"/>
        </w:rPr>
        <w:t>ễ</w:t>
      </w:r>
      <w:r>
        <w:rPr>
          <w:color w:val="000000"/>
          <w:sz w:val="26"/>
          <w:szCs w:val="26"/>
          <w:shd w:val="clear" w:color="auto" w:fill="FFFFFF"/>
        </w:rPr>
        <w:t>, gây phi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hà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không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n không đúng các quy </w:t>
      </w:r>
      <w:r>
        <w:rPr>
          <w:color w:val="000000"/>
          <w:sz w:val="26"/>
          <w:szCs w:val="26"/>
          <w:shd w:val="clear" w:color="auto" w:fill="FFFFFF"/>
        </w:rPr>
        <w:lastRenderedPageBreak/>
        <w:t>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cơ quan hành chính nh</w:t>
      </w:r>
      <w:r>
        <w:rPr>
          <w:color w:val="000000"/>
          <w:sz w:val="26"/>
          <w:szCs w:val="26"/>
          <w:shd w:val="clear" w:color="auto" w:fill="FFFFFF"/>
        </w:rPr>
        <w:t>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c,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công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viên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a) Xem xét tính ch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 và m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hành vi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công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viên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b) Căn c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 xml:space="preserve"> vào các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pháp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công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viên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các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ngư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ng đ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u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áp d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ng các hìn</w:t>
      </w:r>
      <w:r>
        <w:rPr>
          <w:color w:val="000000"/>
          <w:sz w:val="26"/>
          <w:szCs w:val="26"/>
          <w:shd w:val="clear" w:color="auto" w:fill="FFFFFF"/>
        </w:rPr>
        <w:t>h th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phù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tính ch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t, m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các hành vi vi ph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m.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n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i dung các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a) Làm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tr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có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làm rõ các n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i dung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làm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ghi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b</w:t>
      </w:r>
      <w:r>
        <w:rPr>
          <w:color w:val="000000"/>
          <w:sz w:val="26"/>
          <w:szCs w:val="26"/>
          <w:shd w:val="clear" w:color="auto" w:fill="FFFFFF"/>
        </w:rPr>
        <w:t>ằ</w:t>
      </w:r>
      <w:r>
        <w:rPr>
          <w:color w:val="000000"/>
          <w:sz w:val="26"/>
          <w:szCs w:val="26"/>
          <w:shd w:val="clear" w:color="auto" w:fill="FFFFFF"/>
        </w:rPr>
        <w:t>ng biên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(n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th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y c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n thi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t);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b) Đánh giá, phân lo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; trư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có đ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cơ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xem xét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thi căn c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 xml:space="preserve"> vào các tiêu chí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đi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m c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2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14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21" w:tgtFrame="https://thuvienphapluat.vn/van-ban/Bo-may-hanh-chinh/_blank" w:tooltip="Nghị định 20/2008/NĐ-CP" w:history="1">
        <w:r>
          <w:rPr>
            <w:rStyle w:val="Hyperlink"/>
            <w:color w:val="0E70C3"/>
            <w:sz w:val="26"/>
            <w:szCs w:val="26"/>
            <w:u w:val="none"/>
            <w:shd w:val="clear" w:color="auto" w:fill="FFFFFF"/>
          </w:rPr>
          <w:t>20/2008/NĐ-CP</w:t>
        </w:r>
      </w:hyperlink>
      <w:r>
        <w:rPr>
          <w:color w:val="000000"/>
          <w:sz w:val="26"/>
          <w:szCs w:val="26"/>
          <w:shd w:val="clear" w:color="auto" w:fill="FFFFFF"/>
        </w:rPr>
        <w:t> 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xem xét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c) Quy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theo các hình th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15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22" w:tgtFrame="https://thuvienphapluat.vn/van-ban/Bo-may-hanh-chinh/_blank" w:tooltip="Nghị định 20/2008/NĐ-CP" w:history="1">
        <w:r>
          <w:rPr>
            <w:rStyle w:val="Hyperlink"/>
            <w:color w:val="0E70C3"/>
            <w:sz w:val="26"/>
            <w:szCs w:val="26"/>
            <w:u w:val="none"/>
            <w:shd w:val="clear" w:color="auto" w:fill="FFFFFF"/>
          </w:rPr>
          <w:t>20/2008/NĐ-CP</w:t>
        </w:r>
      </w:hyperlink>
      <w:r>
        <w:rPr>
          <w:color w:val="000000"/>
          <w:sz w:val="26"/>
          <w:szCs w:val="26"/>
          <w:shd w:val="clear" w:color="auto" w:fill="FFFFFF"/>
        </w:rPr>
        <w:t> 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24" w:name="dieu_10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10. Ti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p nh</w:t>
      </w:r>
      <w:r>
        <w:rPr>
          <w:b/>
          <w:bCs/>
          <w:color w:val="000000"/>
          <w:sz w:val="26"/>
          <w:szCs w:val="26"/>
          <w:shd w:val="clear" w:color="auto" w:fill="FFFFFF"/>
        </w:rPr>
        <w:t>ậ</w:t>
      </w:r>
      <w:r>
        <w:rPr>
          <w:b/>
          <w:bCs/>
          <w:color w:val="000000"/>
          <w:sz w:val="26"/>
          <w:szCs w:val="26"/>
          <w:shd w:val="clear" w:color="auto" w:fill="FFFFFF"/>
        </w:rPr>
        <w:t>n, x</w:t>
      </w:r>
      <w:r>
        <w:rPr>
          <w:b/>
          <w:bCs/>
          <w:color w:val="000000"/>
          <w:sz w:val="26"/>
          <w:szCs w:val="26"/>
          <w:shd w:val="clear" w:color="auto" w:fill="FFFFFF"/>
        </w:rPr>
        <w:t>ử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trên H</w:t>
      </w:r>
      <w:r>
        <w:rPr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th</w:t>
      </w:r>
      <w:r>
        <w:rPr>
          <w:b/>
          <w:bCs/>
          <w:color w:val="000000"/>
          <w:sz w:val="26"/>
          <w:szCs w:val="26"/>
          <w:shd w:val="clear" w:color="auto" w:fill="FFFFFF"/>
        </w:rPr>
        <w:t>ố</w:t>
      </w:r>
      <w:r>
        <w:rPr>
          <w:b/>
          <w:bCs/>
          <w:color w:val="000000"/>
          <w:sz w:val="26"/>
          <w:szCs w:val="26"/>
          <w:shd w:val="clear" w:color="auto" w:fill="FFFFFF"/>
        </w:rPr>
        <w:t>ng thông tin</w:t>
      </w:r>
      <w:bookmarkEnd w:id="24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ban, ngành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thư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xuyên đăng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p vào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theo dõi,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do Văn</w:t>
      </w:r>
      <w:r>
        <w:rPr>
          <w:color w:val="000000"/>
          <w:sz w:val="26"/>
          <w:szCs w:val="26"/>
          <w:shd w:val="clear" w:color="auto" w:fill="FFFFFF"/>
        </w:rPr>
        <w:t xml:space="preserve">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và k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p th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s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d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ng tài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01 đăng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p vào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tài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tr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ban, ngành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l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Văn phòng Chính p</w:t>
      </w:r>
      <w:r>
        <w:rPr>
          <w:color w:val="000000"/>
          <w:sz w:val="26"/>
          <w:szCs w:val="26"/>
          <w:shd w:val="clear" w:color="auto" w:fill="FFFFFF"/>
        </w:rPr>
        <w:t>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n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không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tr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(nêu rõ lý do không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lý).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ban, ngành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nh;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s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d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ng tài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02 đăng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p vào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theo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trong th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h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n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u </w:t>
      </w:r>
      <w:r>
        <w:rPr>
          <w:color w:val="000000"/>
          <w:sz w:val="26"/>
          <w:szCs w:val="26"/>
          <w:shd w:val="clear" w:color="auto" w:fill="FFFFFF"/>
        </w:rPr>
        <w:t>9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này. N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không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thì khi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l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trong ngày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cơ quan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theo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này. Trong trư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gi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quy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xã, U</w:t>
      </w:r>
      <w:r>
        <w:rPr>
          <w:color w:val="000000"/>
          <w:sz w:val="26"/>
          <w:szCs w:val="26"/>
          <w:shd w:val="clear" w:color="auto" w:fill="FFFFFF"/>
        </w:rPr>
        <w:t>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cho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 và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o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4. Các phòng, ban chuyên môn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 s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d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ng tài kho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03 đăng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p vào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tham mưu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k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p th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. N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không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thì khi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chuyên l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trong ngày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cơ quan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theo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5. Trong th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gian 02 ngày làm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sau khi có 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các cơ quan, đơn v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,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a phương </w:t>
      </w:r>
      <w:r>
        <w:rPr>
          <w:color w:val="000000"/>
          <w:sz w:val="26"/>
          <w:szCs w:val="26"/>
          <w:shd w:val="clear" w:color="auto" w:fill="FFFFFF"/>
        </w:rPr>
        <w:t>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c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lên C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ng d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công Qu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 gia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tr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cho ngư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dân, doanh nghi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p và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công khai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>6. Trư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có n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i dung liên quan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o v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bí m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 xml:space="preserve">c trong </w:t>
      </w:r>
      <w:r>
        <w:rPr>
          <w:color w:val="000000"/>
          <w:sz w:val="26"/>
          <w:szCs w:val="26"/>
          <w:shd w:val="clear" w:color="auto" w:fill="FFFFFF"/>
        </w:rPr>
        <w:t>quá trình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có các thông tin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o v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bí m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thì quy trình tr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và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lý theo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 m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t, không c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thông tin trên C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ng d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công Qu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 gia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25" w:name="dieu_11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11. Công khai, lưu tr</w:t>
      </w:r>
      <w:r>
        <w:rPr>
          <w:b/>
          <w:bCs/>
          <w:color w:val="000000"/>
          <w:sz w:val="26"/>
          <w:szCs w:val="26"/>
          <w:shd w:val="clear" w:color="auto" w:fill="FFFFFF"/>
        </w:rPr>
        <w:t>ữ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k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t qu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x</w:t>
      </w:r>
      <w:r>
        <w:rPr>
          <w:b/>
          <w:bCs/>
          <w:color w:val="000000"/>
          <w:sz w:val="26"/>
          <w:szCs w:val="26"/>
          <w:shd w:val="clear" w:color="auto" w:fill="FFFFFF"/>
        </w:rPr>
        <w:t>ử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lý p</w:t>
      </w:r>
      <w:r>
        <w:rPr>
          <w:b/>
          <w:bCs/>
          <w:color w:val="000000"/>
          <w:sz w:val="26"/>
          <w:szCs w:val="26"/>
          <w:shd w:val="clear" w:color="auto" w:fill="FFFFFF"/>
        </w:rPr>
        <w:t>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bookmarkEnd w:id="25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Toàn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 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đăng t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công khai thông qua m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t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nhi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hình th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sau: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a) Đăng t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trên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b) Đăng t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trên C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ng thông tin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và C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ng thô</w:t>
      </w:r>
      <w:r>
        <w:rPr>
          <w:color w:val="000000"/>
          <w:sz w:val="26"/>
          <w:szCs w:val="26"/>
          <w:shd w:val="clear" w:color="auto" w:fill="FFFFFF"/>
        </w:rPr>
        <w:t>ng tin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(website)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cơ quan hành chính các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(n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có);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c) Thông báo r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ng rãi trên các phương ti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thông tin đ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chúng;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d) Thông báo cho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các cơ quan, đơn v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có liên quan bi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đ) Các hình th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khác.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Toàn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 các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n, gi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 xml:space="preserve">y </w:t>
      </w:r>
      <w:r>
        <w:rPr>
          <w:color w:val="000000"/>
          <w:sz w:val="26"/>
          <w:szCs w:val="26"/>
          <w:shd w:val="clear" w:color="auto" w:fill="FFFFFF"/>
        </w:rPr>
        <w:t>t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 xml:space="preserve"> liên quan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quá trình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lưu tr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 xml:space="preserve">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pháp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hành, đ</w:t>
      </w:r>
      <w:r>
        <w:rPr>
          <w:color w:val="000000"/>
          <w:sz w:val="26"/>
          <w:szCs w:val="26"/>
          <w:shd w:val="clear" w:color="auto" w:fill="FFFFFF"/>
        </w:rPr>
        <w:t>ồ</w:t>
      </w:r>
      <w:r>
        <w:rPr>
          <w:color w:val="000000"/>
          <w:sz w:val="26"/>
          <w:szCs w:val="26"/>
          <w:shd w:val="clear" w:color="auto" w:fill="FFFFFF"/>
        </w:rPr>
        <w:t>ng th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lưu tr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 xml:space="preserve"> vào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26" w:name="chuong_3"/>
      <w:r>
        <w:rPr>
          <w:b/>
          <w:bCs/>
          <w:color w:val="000000"/>
          <w:sz w:val="26"/>
          <w:szCs w:val="26"/>
          <w:shd w:val="clear" w:color="auto" w:fill="FFFFFF"/>
        </w:rPr>
        <w:t>Chương III</w:t>
      </w:r>
      <w:bookmarkEnd w:id="26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27" w:name="chuong_3_name"/>
      <w:r>
        <w:rPr>
          <w:b/>
          <w:bCs/>
          <w:color w:val="000000"/>
          <w:sz w:val="26"/>
          <w:szCs w:val="26"/>
          <w:shd w:val="clear" w:color="auto" w:fill="FFFFFF"/>
        </w:rPr>
        <w:t>TRÁCH NHI</w:t>
      </w:r>
      <w:r>
        <w:rPr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b/>
          <w:bCs/>
          <w:color w:val="000000"/>
          <w:sz w:val="26"/>
          <w:szCs w:val="26"/>
          <w:shd w:val="clear" w:color="auto" w:fill="FFFFFF"/>
        </w:rPr>
        <w:t>M C</w:t>
      </w:r>
      <w:r>
        <w:rPr>
          <w:b/>
          <w:bCs/>
          <w:color w:val="000000"/>
          <w:sz w:val="26"/>
          <w:szCs w:val="26"/>
          <w:shd w:val="clear" w:color="auto" w:fill="FFFFFF"/>
        </w:rPr>
        <w:t>Ủ</w:t>
      </w:r>
      <w:r>
        <w:rPr>
          <w:b/>
          <w:bCs/>
          <w:color w:val="000000"/>
          <w:sz w:val="26"/>
          <w:szCs w:val="26"/>
          <w:shd w:val="clear" w:color="auto" w:fill="FFFFFF"/>
        </w:rPr>
        <w:t>A CÁC S</w:t>
      </w:r>
      <w:r>
        <w:rPr>
          <w:b/>
          <w:bCs/>
          <w:color w:val="000000"/>
          <w:sz w:val="26"/>
          <w:szCs w:val="26"/>
          <w:shd w:val="clear" w:color="auto" w:fill="FFFFFF"/>
        </w:rPr>
        <w:t>Ở</w:t>
      </w:r>
      <w:r>
        <w:rPr>
          <w:b/>
          <w:bCs/>
          <w:color w:val="000000"/>
          <w:sz w:val="26"/>
          <w:szCs w:val="26"/>
          <w:shd w:val="clear" w:color="auto" w:fill="FFFFFF"/>
        </w:rPr>
        <w:t>, BAN, NGÀNH C</w:t>
      </w:r>
      <w:r>
        <w:rPr>
          <w:b/>
          <w:bCs/>
          <w:color w:val="000000"/>
          <w:sz w:val="26"/>
          <w:szCs w:val="26"/>
          <w:shd w:val="clear" w:color="auto" w:fill="FFFFFF"/>
        </w:rPr>
        <w:t>Ấ</w:t>
      </w:r>
      <w:r>
        <w:rPr>
          <w:b/>
          <w:bCs/>
          <w:color w:val="000000"/>
          <w:sz w:val="26"/>
          <w:szCs w:val="26"/>
          <w:shd w:val="clear" w:color="auto" w:fill="FFFFFF"/>
        </w:rPr>
        <w:t>P T</w:t>
      </w:r>
      <w:r>
        <w:rPr>
          <w:b/>
          <w:bCs/>
          <w:color w:val="000000"/>
          <w:sz w:val="26"/>
          <w:szCs w:val="26"/>
          <w:shd w:val="clear" w:color="auto" w:fill="FFFFFF"/>
        </w:rPr>
        <w:t>Ỉ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NH, </w:t>
      </w:r>
      <w:r>
        <w:rPr>
          <w:b/>
          <w:bCs/>
          <w:color w:val="000000"/>
          <w:sz w:val="26"/>
          <w:szCs w:val="26"/>
          <w:shd w:val="clear" w:color="auto" w:fill="FFFFFF"/>
        </w:rPr>
        <w:t>UBND C</w:t>
      </w:r>
      <w:r>
        <w:rPr>
          <w:b/>
          <w:bCs/>
          <w:color w:val="000000"/>
          <w:sz w:val="26"/>
          <w:szCs w:val="26"/>
          <w:shd w:val="clear" w:color="auto" w:fill="FFFFFF"/>
        </w:rPr>
        <w:t>Ấ</w:t>
      </w:r>
      <w:r>
        <w:rPr>
          <w:b/>
          <w:bCs/>
          <w:color w:val="000000"/>
          <w:sz w:val="26"/>
          <w:szCs w:val="26"/>
          <w:shd w:val="clear" w:color="auto" w:fill="FFFFFF"/>
        </w:rPr>
        <w:t>P HUY</w:t>
      </w:r>
      <w:r>
        <w:rPr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b/>
          <w:bCs/>
          <w:color w:val="000000"/>
          <w:sz w:val="26"/>
          <w:szCs w:val="26"/>
          <w:shd w:val="clear" w:color="auto" w:fill="FFFFFF"/>
        </w:rPr>
        <w:t>N VÀ UBND C</w:t>
      </w:r>
      <w:r>
        <w:rPr>
          <w:b/>
          <w:bCs/>
          <w:color w:val="000000"/>
          <w:sz w:val="26"/>
          <w:szCs w:val="26"/>
          <w:shd w:val="clear" w:color="auto" w:fill="FFFFFF"/>
        </w:rPr>
        <w:t>Ấ</w:t>
      </w:r>
      <w:r>
        <w:rPr>
          <w:b/>
          <w:bCs/>
          <w:color w:val="000000"/>
          <w:sz w:val="26"/>
          <w:szCs w:val="26"/>
          <w:shd w:val="clear" w:color="auto" w:fill="FFFFFF"/>
        </w:rPr>
        <w:t>P XÃ</w:t>
      </w:r>
      <w:bookmarkEnd w:id="27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28" w:name="dieu_12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12. Trách nhi</w:t>
      </w:r>
      <w:r>
        <w:rPr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b/>
          <w:bCs/>
          <w:color w:val="000000"/>
          <w:sz w:val="26"/>
          <w:szCs w:val="26"/>
          <w:shd w:val="clear" w:color="auto" w:fill="FFFFFF"/>
        </w:rPr>
        <w:t>m c</w:t>
      </w:r>
      <w:r>
        <w:rPr>
          <w:b/>
          <w:bCs/>
          <w:color w:val="000000"/>
          <w:sz w:val="26"/>
          <w:szCs w:val="26"/>
          <w:shd w:val="clear" w:color="auto" w:fill="FFFFFF"/>
        </w:rPr>
        <w:t>ủ</w:t>
      </w:r>
      <w:r>
        <w:rPr>
          <w:b/>
          <w:bCs/>
          <w:color w:val="000000"/>
          <w:sz w:val="26"/>
          <w:szCs w:val="26"/>
          <w:shd w:val="clear" w:color="auto" w:fill="FFFFFF"/>
        </w:rPr>
        <w:t>a Văn phòng UBND t</w:t>
      </w:r>
      <w:r>
        <w:rPr>
          <w:b/>
          <w:bCs/>
          <w:color w:val="000000"/>
          <w:sz w:val="26"/>
          <w:szCs w:val="26"/>
          <w:shd w:val="clear" w:color="auto" w:fill="FFFFFF"/>
        </w:rPr>
        <w:t>ỉ</w:t>
      </w:r>
      <w:r>
        <w:rPr>
          <w:b/>
          <w:bCs/>
          <w:color w:val="000000"/>
          <w:sz w:val="26"/>
          <w:szCs w:val="26"/>
          <w:shd w:val="clear" w:color="auto" w:fill="FFFFFF"/>
        </w:rPr>
        <w:t>nh</w:t>
      </w:r>
      <w:bookmarkEnd w:id="28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trì, ph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các cơ quan, đơn v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liên quan hư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ng d</w:t>
      </w:r>
      <w:r>
        <w:rPr>
          <w:color w:val="000000"/>
          <w:sz w:val="26"/>
          <w:szCs w:val="26"/>
          <w:shd w:val="clear" w:color="auto" w:fill="FFFFFF"/>
        </w:rPr>
        <w:t>ẫ</w:t>
      </w:r>
      <w:r>
        <w:rPr>
          <w:color w:val="000000"/>
          <w:sz w:val="26"/>
          <w:szCs w:val="26"/>
          <w:shd w:val="clear" w:color="auto" w:fill="FFFFFF"/>
        </w:rPr>
        <w:t>n cơ quan hành chính các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trên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bàn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có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Qu</w:t>
      </w:r>
      <w:r>
        <w:rPr>
          <w:color w:val="000000"/>
          <w:sz w:val="26"/>
          <w:szCs w:val="26"/>
          <w:shd w:val="clear" w:color="auto" w:fill="FFFFFF"/>
        </w:rPr>
        <w:t>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k</w:t>
      </w:r>
      <w:r>
        <w:rPr>
          <w:color w:val="000000"/>
          <w:sz w:val="26"/>
          <w:szCs w:val="26"/>
          <w:shd w:val="clear" w:color="auto" w:fill="FFFFFF"/>
        </w:rPr>
        <w:t>ỳ</w:t>
      </w:r>
      <w:r>
        <w:rPr>
          <w:color w:val="000000"/>
          <w:sz w:val="26"/>
          <w:szCs w:val="26"/>
          <w:shd w:val="clear" w:color="auto" w:fill="FFFFFF"/>
        </w:rPr>
        <w:t xml:space="preserve"> hàng quý, hàng năm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t xu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t, báo cáo cơ quan có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n 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 xml:space="preserve"> Trung ương và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tình hình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trên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bàn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nh; k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p th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báo cáo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các bi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pháp c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n thi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h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n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k</w:t>
      </w:r>
      <w:r>
        <w:rPr>
          <w:color w:val="000000"/>
          <w:sz w:val="26"/>
          <w:szCs w:val="26"/>
          <w:shd w:val="clear" w:color="auto" w:fill="FFFFFF"/>
        </w:rPr>
        <w:t>ỷ</w:t>
      </w:r>
      <w:r>
        <w:rPr>
          <w:color w:val="000000"/>
          <w:sz w:val="26"/>
          <w:szCs w:val="26"/>
          <w:shd w:val="clear" w:color="auto" w:fill="FFFFFF"/>
        </w:rPr>
        <w:t xml:space="preserve">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t, k</w:t>
      </w:r>
      <w:r>
        <w:rPr>
          <w:color w:val="000000"/>
          <w:sz w:val="26"/>
          <w:szCs w:val="26"/>
          <w:shd w:val="clear" w:color="auto" w:fill="FFFFFF"/>
        </w:rPr>
        <w:t>ỷ</w:t>
      </w:r>
      <w:r>
        <w:rPr>
          <w:color w:val="000000"/>
          <w:sz w:val="26"/>
          <w:szCs w:val="26"/>
          <w:shd w:val="clear" w:color="auto" w:fill="FFFFFF"/>
        </w:rPr>
        <w:t xml:space="preserve"> cương hành chính trong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 Ph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 xml:space="preserve"> Thông tin và Truy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thông công khai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và 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trên C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ng Thông tin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nh; ph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Đài Phát thanh - Truy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hình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và Báo Hà Tĩnh công khai 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trên các phương ti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thông tin đ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chúng.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4. Lưu tr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 xml:space="preserve">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pháp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hành toàn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 các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n, gi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y t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 xml:space="preserve"> có liên qua</w:t>
      </w:r>
      <w:r>
        <w:rPr>
          <w:color w:val="000000"/>
          <w:sz w:val="26"/>
          <w:szCs w:val="26"/>
          <w:shd w:val="clear" w:color="auto" w:fill="FFFFFF"/>
        </w:rPr>
        <w:t>n, 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quá trình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5.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tri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khai, theo dõi, đôn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c, hư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ng d</w:t>
      </w:r>
      <w:r>
        <w:rPr>
          <w:color w:val="000000"/>
          <w:sz w:val="26"/>
          <w:szCs w:val="26"/>
          <w:shd w:val="clear" w:color="auto" w:fill="FFFFFF"/>
        </w:rPr>
        <w:t>ẫ</w:t>
      </w:r>
      <w:r>
        <w:rPr>
          <w:color w:val="000000"/>
          <w:sz w:val="26"/>
          <w:szCs w:val="26"/>
          <w:shd w:val="clear" w:color="auto" w:fill="FFFFFF"/>
        </w:rPr>
        <w:t>n, ki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m tra tình hình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theo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này. Đ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xu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</w:t>
      </w:r>
      <w:r>
        <w:rPr>
          <w:color w:val="000000"/>
          <w:sz w:val="26"/>
          <w:szCs w:val="26"/>
          <w:shd w:val="clear" w:color="auto" w:fill="FFFFFF"/>
        </w:rPr>
        <w:t>đ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o Giám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c,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trư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ng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ban, ngành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nh;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nghiêm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, công </w:t>
      </w:r>
      <w:r>
        <w:rPr>
          <w:color w:val="000000"/>
          <w:sz w:val="26"/>
          <w:szCs w:val="26"/>
          <w:shd w:val="clear" w:color="auto" w:fill="FFFFFF"/>
        </w:rPr>
        <w:lastRenderedPageBreak/>
        <w:t>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viên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lý có hành vi, thái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m tr</w:t>
      </w:r>
      <w:r>
        <w:rPr>
          <w:color w:val="000000"/>
          <w:sz w:val="26"/>
          <w:szCs w:val="26"/>
          <w:shd w:val="clear" w:color="auto" w:fill="FFFFFF"/>
        </w:rPr>
        <w:t>ễ</w:t>
      </w:r>
      <w:r>
        <w:rPr>
          <w:color w:val="000000"/>
          <w:sz w:val="26"/>
          <w:szCs w:val="26"/>
          <w:shd w:val="clear" w:color="auto" w:fill="FFFFFF"/>
        </w:rPr>
        <w:t>, gây phi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hà, sách nhi</w:t>
      </w:r>
      <w:r>
        <w:rPr>
          <w:color w:val="000000"/>
          <w:sz w:val="26"/>
          <w:szCs w:val="26"/>
          <w:shd w:val="clear" w:color="auto" w:fill="FFFFFF"/>
        </w:rPr>
        <w:t>ễ</w:t>
      </w:r>
      <w:r>
        <w:rPr>
          <w:color w:val="000000"/>
          <w:sz w:val="26"/>
          <w:szCs w:val="26"/>
          <w:shd w:val="clear" w:color="auto" w:fill="FFFFFF"/>
        </w:rPr>
        <w:t>u, thi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không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không</w:t>
      </w:r>
      <w:r>
        <w:rPr>
          <w:color w:val="000000"/>
          <w:sz w:val="26"/>
          <w:szCs w:val="26"/>
          <w:shd w:val="clear" w:color="auto" w:fill="FFFFFF"/>
        </w:rPr>
        <w:t xml:space="preserve"> đúng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6. Nghiên c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u, l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a ch</w:t>
      </w:r>
      <w:r>
        <w:rPr>
          <w:color w:val="000000"/>
          <w:sz w:val="26"/>
          <w:szCs w:val="26"/>
          <w:shd w:val="clear" w:color="auto" w:fill="FFFFFF"/>
        </w:rPr>
        <w:t>ọ</w:t>
      </w:r>
      <w:r>
        <w:rPr>
          <w:color w:val="000000"/>
          <w:sz w:val="26"/>
          <w:szCs w:val="26"/>
          <w:shd w:val="clear" w:color="auto" w:fill="FFFFFF"/>
        </w:rPr>
        <w:t>n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nh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>ng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đang gây b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xúc, c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tr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 xml:space="preserve"> 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ng s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xu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t, kinh doanh và đ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ngư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dân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tham mưu k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p th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cho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theo t</w:t>
      </w:r>
      <w:r>
        <w:rPr>
          <w:color w:val="000000"/>
          <w:sz w:val="26"/>
          <w:szCs w:val="26"/>
          <w:shd w:val="clear" w:color="auto" w:fill="FFFFFF"/>
        </w:rPr>
        <w:t>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7.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phân lo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và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cơ quan có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8. Trư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c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n thi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liên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tr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cơ quan hành chính các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b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xác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thông tin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m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và các đơn v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có liên quan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trao đ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i tr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29" w:name="dieu_13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13. Trách nhi</w:t>
      </w:r>
      <w:r>
        <w:rPr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b/>
          <w:bCs/>
          <w:color w:val="000000"/>
          <w:sz w:val="26"/>
          <w:szCs w:val="26"/>
          <w:shd w:val="clear" w:color="auto" w:fill="FFFFFF"/>
        </w:rPr>
        <w:t>m c</w:t>
      </w:r>
      <w:r>
        <w:rPr>
          <w:b/>
          <w:bCs/>
          <w:color w:val="000000"/>
          <w:sz w:val="26"/>
          <w:szCs w:val="26"/>
          <w:shd w:val="clear" w:color="auto" w:fill="FFFFFF"/>
        </w:rPr>
        <w:t>ủ</w:t>
      </w:r>
      <w:r>
        <w:rPr>
          <w:b/>
          <w:bCs/>
          <w:color w:val="000000"/>
          <w:sz w:val="26"/>
          <w:szCs w:val="26"/>
          <w:shd w:val="clear" w:color="auto" w:fill="FFFFFF"/>
        </w:rPr>
        <w:t>a các s</w:t>
      </w:r>
      <w:r>
        <w:rPr>
          <w:b/>
          <w:bCs/>
          <w:color w:val="000000"/>
          <w:sz w:val="26"/>
          <w:szCs w:val="26"/>
          <w:shd w:val="clear" w:color="auto" w:fill="FFFFFF"/>
        </w:rPr>
        <w:t>ở</w:t>
      </w:r>
      <w:r>
        <w:rPr>
          <w:b/>
          <w:bCs/>
          <w:color w:val="000000"/>
          <w:sz w:val="26"/>
          <w:szCs w:val="26"/>
          <w:shd w:val="clear" w:color="auto" w:fill="FFFFFF"/>
        </w:rPr>
        <w:t>, ban, ngành c</w:t>
      </w:r>
      <w:r>
        <w:rPr>
          <w:b/>
          <w:bCs/>
          <w:color w:val="000000"/>
          <w:sz w:val="26"/>
          <w:szCs w:val="26"/>
          <w:shd w:val="clear" w:color="auto" w:fill="FFFFFF"/>
        </w:rPr>
        <w:t>ấ</w:t>
      </w:r>
      <w:r>
        <w:rPr>
          <w:b/>
          <w:bCs/>
          <w:color w:val="000000"/>
          <w:sz w:val="26"/>
          <w:szCs w:val="26"/>
          <w:shd w:val="clear" w:color="auto" w:fill="FFFFFF"/>
        </w:rPr>
        <w:t>p t</w:t>
      </w:r>
      <w:r>
        <w:rPr>
          <w:b/>
          <w:bCs/>
          <w:color w:val="000000"/>
          <w:sz w:val="26"/>
          <w:szCs w:val="26"/>
          <w:shd w:val="clear" w:color="auto" w:fill="FFFFFF"/>
        </w:rPr>
        <w:t>ỉ</w:t>
      </w:r>
      <w:r>
        <w:rPr>
          <w:b/>
          <w:bCs/>
          <w:color w:val="000000"/>
          <w:sz w:val="26"/>
          <w:szCs w:val="26"/>
          <w:shd w:val="clear" w:color="auto" w:fill="FFFFFF"/>
        </w:rPr>
        <w:t>nh và UBND c</w:t>
      </w:r>
      <w:r>
        <w:rPr>
          <w:b/>
          <w:bCs/>
          <w:color w:val="000000"/>
          <w:sz w:val="26"/>
          <w:szCs w:val="26"/>
          <w:shd w:val="clear" w:color="auto" w:fill="FFFFFF"/>
        </w:rPr>
        <w:t>ấ</w:t>
      </w:r>
      <w:r>
        <w:rPr>
          <w:b/>
          <w:bCs/>
          <w:color w:val="000000"/>
          <w:sz w:val="26"/>
          <w:szCs w:val="26"/>
          <w:shd w:val="clear" w:color="auto" w:fill="FFFFFF"/>
        </w:rPr>
        <w:t>p huy</w:t>
      </w:r>
      <w:r>
        <w:rPr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b/>
          <w:bCs/>
          <w:color w:val="000000"/>
          <w:sz w:val="26"/>
          <w:szCs w:val="26"/>
          <w:shd w:val="clear" w:color="auto" w:fill="FFFFFF"/>
        </w:rPr>
        <w:t>n</w:t>
      </w:r>
      <w:bookmarkEnd w:id="29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Công khai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trên Công/trang thông tin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cơ quan, đơn v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mình (n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có) và niêm 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công khai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Trung tâm Ph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hành chính công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nh; Trung tâm Hành chính công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và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và Tr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 kèm theo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d</w:t>
      </w:r>
      <w:r>
        <w:rPr>
          <w:color w:val="000000"/>
          <w:sz w:val="26"/>
          <w:szCs w:val="26"/>
          <w:shd w:val="clear" w:color="auto" w:fill="FFFFFF"/>
        </w:rPr>
        <w:t>ẫ</w:t>
      </w:r>
      <w:r>
        <w:rPr>
          <w:color w:val="000000"/>
          <w:sz w:val="26"/>
          <w:szCs w:val="26"/>
          <w:shd w:val="clear" w:color="auto" w:fill="FFFFFF"/>
        </w:rPr>
        <w:t>n c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bi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t,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</w:t>
      </w:r>
      <w:r>
        <w:rPr>
          <w:color w:val="000000"/>
          <w:sz w:val="26"/>
          <w:szCs w:val="26"/>
          <w:shd w:val="clear" w:color="auto" w:fill="FFFFFF"/>
        </w:rPr>
        <w:t>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pháp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 </w:t>
      </w:r>
      <w:r>
        <w:rPr>
          <w:i/>
          <w:iCs/>
          <w:color w:val="000000"/>
          <w:sz w:val="26"/>
          <w:szCs w:val="26"/>
          <w:shd w:val="clear" w:color="auto" w:fill="FFFFFF"/>
        </w:rPr>
        <w:t>(Niêm y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t </w:t>
      </w:r>
      <w:bookmarkStart w:id="30" w:name="bieumau_pl_2"/>
      <w:r>
        <w:rPr>
          <w:i/>
          <w:iCs/>
          <w:color w:val="000000"/>
          <w:sz w:val="26"/>
          <w:szCs w:val="26"/>
          <w:shd w:val="clear" w:color="auto" w:fill="FFFFFF"/>
        </w:rPr>
        <w:t>Ph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l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>c II</w:t>
      </w:r>
      <w:bookmarkEnd w:id="30"/>
      <w:r>
        <w:rPr>
          <w:i/>
          <w:iCs/>
          <w:color w:val="000000"/>
          <w:sz w:val="26"/>
          <w:szCs w:val="26"/>
          <w:shd w:val="clear" w:color="auto" w:fill="FFFFFF"/>
        </w:rPr>
        <w:t> ban hành kèm theo Quy ch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này).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trong ph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m vi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 do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chuy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qua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 xml:space="preserve">3. Sau khi có </w:t>
      </w:r>
      <w:r>
        <w:rPr>
          <w:color w:val="000000"/>
          <w:sz w:val="26"/>
          <w:szCs w:val="26"/>
          <w:shd w:val="clear" w:color="auto" w:fill="FFFFFF"/>
        </w:rPr>
        <w:t>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ban, ngành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có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báo cáo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4.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nghiêm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công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viên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có hành vi ch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m tr</w:t>
      </w:r>
      <w:r>
        <w:rPr>
          <w:color w:val="000000"/>
          <w:sz w:val="26"/>
          <w:szCs w:val="26"/>
          <w:shd w:val="clear" w:color="auto" w:fill="FFFFFF"/>
        </w:rPr>
        <w:t>ễ</w:t>
      </w:r>
      <w:r>
        <w:rPr>
          <w:color w:val="000000"/>
          <w:sz w:val="26"/>
          <w:szCs w:val="26"/>
          <w:shd w:val="clear" w:color="auto" w:fill="FFFFFF"/>
        </w:rPr>
        <w:t xml:space="preserve">, gây </w:t>
      </w:r>
      <w:r>
        <w:rPr>
          <w:color w:val="000000"/>
          <w:sz w:val="26"/>
          <w:szCs w:val="26"/>
          <w:shd w:val="clear" w:color="auto" w:fill="FFFFFF"/>
        </w:rPr>
        <w:t>phi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hà, sách nhi</w:t>
      </w:r>
      <w:r>
        <w:rPr>
          <w:color w:val="000000"/>
          <w:sz w:val="26"/>
          <w:szCs w:val="26"/>
          <w:shd w:val="clear" w:color="auto" w:fill="FFFFFF"/>
        </w:rPr>
        <w:t>ễ</w:t>
      </w:r>
      <w:r>
        <w:rPr>
          <w:color w:val="000000"/>
          <w:sz w:val="26"/>
          <w:szCs w:val="26"/>
          <w:shd w:val="clear" w:color="auto" w:fill="FFFFFF"/>
        </w:rPr>
        <w:t>u, thi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không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không đúng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31" w:name="dieu_14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14. Trách nhi</w:t>
      </w:r>
      <w:r>
        <w:rPr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b/>
          <w:bCs/>
          <w:color w:val="000000"/>
          <w:sz w:val="26"/>
          <w:szCs w:val="26"/>
          <w:shd w:val="clear" w:color="auto" w:fill="FFFFFF"/>
        </w:rPr>
        <w:t>m c</w:t>
      </w:r>
      <w:r>
        <w:rPr>
          <w:b/>
          <w:bCs/>
          <w:color w:val="000000"/>
          <w:sz w:val="26"/>
          <w:szCs w:val="26"/>
          <w:shd w:val="clear" w:color="auto" w:fill="FFFFFF"/>
        </w:rPr>
        <w:t>ủ</w:t>
      </w:r>
      <w:r>
        <w:rPr>
          <w:b/>
          <w:bCs/>
          <w:color w:val="000000"/>
          <w:sz w:val="26"/>
          <w:szCs w:val="26"/>
          <w:shd w:val="clear" w:color="auto" w:fill="FFFFFF"/>
        </w:rPr>
        <w:t>a UBND c</w:t>
      </w:r>
      <w:r>
        <w:rPr>
          <w:b/>
          <w:bCs/>
          <w:color w:val="000000"/>
          <w:sz w:val="26"/>
          <w:szCs w:val="26"/>
          <w:shd w:val="clear" w:color="auto" w:fill="FFFFFF"/>
        </w:rPr>
        <w:t>ấ</w:t>
      </w:r>
      <w:r>
        <w:rPr>
          <w:b/>
          <w:bCs/>
          <w:color w:val="000000"/>
          <w:sz w:val="26"/>
          <w:szCs w:val="26"/>
          <w:shd w:val="clear" w:color="auto" w:fill="FFFFFF"/>
        </w:rPr>
        <w:t>p xã</w:t>
      </w:r>
      <w:bookmarkEnd w:id="31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các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trong ph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m vi th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m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Niêm 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t,</w:t>
      </w:r>
      <w:r>
        <w:rPr>
          <w:color w:val="000000"/>
          <w:sz w:val="26"/>
          <w:szCs w:val="26"/>
          <w:shd w:val="clear" w:color="auto" w:fill="FFFFFF"/>
        </w:rPr>
        <w:t xml:space="preserve"> công khai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 </w:t>
      </w:r>
      <w:r>
        <w:rPr>
          <w:i/>
          <w:iCs/>
          <w:color w:val="000000"/>
          <w:sz w:val="26"/>
          <w:szCs w:val="26"/>
          <w:shd w:val="clear" w:color="auto" w:fill="FFFFFF"/>
        </w:rPr>
        <w:t>(theo m</w:t>
      </w:r>
      <w:r>
        <w:rPr>
          <w:i/>
          <w:iCs/>
          <w:color w:val="000000"/>
          <w:sz w:val="26"/>
          <w:szCs w:val="26"/>
          <w:shd w:val="clear" w:color="auto" w:fill="FFFFFF"/>
        </w:rPr>
        <w:t>ẫ</w:t>
      </w:r>
      <w:r>
        <w:rPr>
          <w:i/>
          <w:iCs/>
          <w:color w:val="000000"/>
          <w:sz w:val="26"/>
          <w:szCs w:val="26"/>
          <w:shd w:val="clear" w:color="auto" w:fill="FFFFFF"/>
        </w:rPr>
        <w:t>u </w:t>
      </w:r>
      <w:bookmarkStart w:id="32" w:name="bieumau_pl_2_1"/>
      <w:r>
        <w:rPr>
          <w:i/>
          <w:iCs/>
          <w:color w:val="000000"/>
          <w:sz w:val="26"/>
          <w:szCs w:val="26"/>
          <w:shd w:val="clear" w:color="auto" w:fill="FFFFFF"/>
        </w:rPr>
        <w:t>Ph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l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>c II</w:t>
      </w:r>
      <w:bookmarkEnd w:id="32"/>
      <w:r>
        <w:rPr>
          <w:i/>
          <w:iCs/>
          <w:color w:val="000000"/>
          <w:sz w:val="26"/>
          <w:szCs w:val="26"/>
          <w:shd w:val="clear" w:color="auto" w:fill="FFFFFF"/>
        </w:rPr>
        <w:t> ban hành kèm theo Quy ch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này)</w:t>
      </w:r>
      <w:r>
        <w:rPr>
          <w:color w:val="000000"/>
          <w:sz w:val="26"/>
          <w:szCs w:val="26"/>
          <w:shd w:val="clear" w:color="auto" w:fill="FFFFFF"/>
        </w:rPr>
        <w:t> 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 ph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và Tr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phương mình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bi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quy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a pháp </w:t>
      </w:r>
      <w:r>
        <w:rPr>
          <w:color w:val="000000"/>
          <w:sz w:val="26"/>
          <w:szCs w:val="26"/>
          <w:shd w:val="clear" w:color="auto" w:fill="FFFFFF"/>
        </w:rPr>
        <w:t>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và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33" w:name="chuong_4"/>
      <w:r>
        <w:rPr>
          <w:b/>
          <w:bCs/>
          <w:color w:val="000000"/>
          <w:sz w:val="26"/>
          <w:szCs w:val="26"/>
          <w:shd w:val="clear" w:color="auto" w:fill="FFFFFF"/>
        </w:rPr>
        <w:t>Chương IV</w:t>
      </w:r>
      <w:bookmarkEnd w:id="33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34" w:name="chuong_4_name"/>
      <w:r>
        <w:rPr>
          <w:b/>
          <w:bCs/>
          <w:color w:val="000000"/>
          <w:sz w:val="26"/>
          <w:szCs w:val="26"/>
          <w:shd w:val="clear" w:color="auto" w:fill="FFFFFF"/>
        </w:rPr>
        <w:t>T</w:t>
      </w:r>
      <w:r>
        <w:rPr>
          <w:b/>
          <w:bCs/>
          <w:color w:val="000000"/>
          <w:sz w:val="26"/>
          <w:szCs w:val="26"/>
          <w:shd w:val="clear" w:color="auto" w:fill="FFFFFF"/>
        </w:rPr>
        <w:t>Ổ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CH</w:t>
      </w:r>
      <w:r>
        <w:rPr>
          <w:b/>
          <w:bCs/>
          <w:color w:val="000000"/>
          <w:sz w:val="26"/>
          <w:szCs w:val="26"/>
          <w:shd w:val="clear" w:color="auto" w:fill="FFFFFF"/>
        </w:rPr>
        <w:t>Ứ</w:t>
      </w:r>
      <w:r>
        <w:rPr>
          <w:b/>
          <w:bCs/>
          <w:color w:val="000000"/>
          <w:sz w:val="26"/>
          <w:szCs w:val="26"/>
          <w:shd w:val="clear" w:color="auto" w:fill="FFFFFF"/>
        </w:rPr>
        <w:t>C TH</w:t>
      </w:r>
      <w:r>
        <w:rPr>
          <w:b/>
          <w:bCs/>
          <w:color w:val="000000"/>
          <w:sz w:val="26"/>
          <w:szCs w:val="26"/>
          <w:shd w:val="clear" w:color="auto" w:fill="FFFFFF"/>
        </w:rPr>
        <w:t>Ự</w:t>
      </w:r>
      <w:r>
        <w:rPr>
          <w:b/>
          <w:bCs/>
          <w:color w:val="000000"/>
          <w:sz w:val="26"/>
          <w:szCs w:val="26"/>
          <w:shd w:val="clear" w:color="auto" w:fill="FFFFFF"/>
        </w:rPr>
        <w:t>C HI</w:t>
      </w:r>
      <w:r>
        <w:rPr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b/>
          <w:bCs/>
          <w:color w:val="000000"/>
          <w:sz w:val="26"/>
          <w:szCs w:val="26"/>
          <w:shd w:val="clear" w:color="auto" w:fill="FFFFFF"/>
        </w:rPr>
        <w:t>N</w:t>
      </w:r>
      <w:bookmarkEnd w:id="34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35" w:name="dieu_15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15. Kinh phí th</w:t>
      </w:r>
      <w:r>
        <w:rPr>
          <w:b/>
          <w:bCs/>
          <w:color w:val="000000"/>
          <w:sz w:val="26"/>
          <w:szCs w:val="26"/>
          <w:shd w:val="clear" w:color="auto" w:fill="FFFFFF"/>
        </w:rPr>
        <w:t>ự</w:t>
      </w:r>
      <w:r>
        <w:rPr>
          <w:b/>
          <w:bCs/>
          <w:color w:val="000000"/>
          <w:sz w:val="26"/>
          <w:szCs w:val="26"/>
          <w:shd w:val="clear" w:color="auto" w:fill="FFFFFF"/>
        </w:rPr>
        <w:t>c hi</w:t>
      </w:r>
      <w:r>
        <w:rPr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b/>
          <w:bCs/>
          <w:color w:val="000000"/>
          <w:sz w:val="26"/>
          <w:szCs w:val="26"/>
          <w:shd w:val="clear" w:color="auto" w:fill="FFFFFF"/>
        </w:rPr>
        <w:t>n</w:t>
      </w:r>
      <w:bookmarkEnd w:id="35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>Kinh phí ph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công tác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các cơ quan hành chính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b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 xml:space="preserve"> trí, đ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m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o trong d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 xml:space="preserve"> toán chi ngân sách thư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xuyên hàng năm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các c</w:t>
      </w:r>
      <w:r>
        <w:rPr>
          <w:color w:val="000000"/>
          <w:sz w:val="26"/>
          <w:szCs w:val="26"/>
          <w:shd w:val="clear" w:color="auto" w:fill="FFFFFF"/>
        </w:rPr>
        <w:t>ơ quan, đơn v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,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phương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Ngân sách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36" w:name="dieu_16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16. Ch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đ</w:t>
      </w:r>
      <w:r>
        <w:rPr>
          <w:b/>
          <w:bCs/>
          <w:color w:val="000000"/>
          <w:sz w:val="26"/>
          <w:szCs w:val="26"/>
          <w:shd w:val="clear" w:color="auto" w:fill="FFFFFF"/>
        </w:rPr>
        <w:t>ộ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thông tin, báo cáo</w:t>
      </w:r>
      <w:bookmarkEnd w:id="36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ban, ngành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nh;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 báo cáo tình hình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</w:t>
      </w:r>
      <w:r>
        <w:rPr>
          <w:color w:val="000000"/>
          <w:sz w:val="26"/>
          <w:szCs w:val="26"/>
          <w:shd w:val="clear" w:color="auto" w:fill="FFFFFF"/>
        </w:rPr>
        <w:t xml:space="preserve"> chính qua báo cáo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k</w:t>
      </w:r>
      <w:r>
        <w:rPr>
          <w:color w:val="000000"/>
          <w:sz w:val="26"/>
          <w:szCs w:val="26"/>
          <w:shd w:val="clear" w:color="auto" w:fill="FFFFFF"/>
        </w:rPr>
        <w:t>ỳ</w:t>
      </w:r>
      <w:r>
        <w:rPr>
          <w:color w:val="000000"/>
          <w:sz w:val="26"/>
          <w:szCs w:val="26"/>
          <w:shd w:val="clear" w:color="auto" w:fill="FFFFFF"/>
        </w:rPr>
        <w:t xml:space="preserve">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công tác ki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m soát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hành chính và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cơ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M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t c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a, M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t c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a liên thông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cơ quan, đơn v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,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phương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Thông tư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 </w:t>
      </w:r>
      <w:hyperlink r:id="rId23" w:tgtFrame="https://thuvienphapluat.vn/van-ban/Bo-may-hanh-chinh/_blank" w:tooltip="Thông tư 01/2020/TT-VPCP" w:history="1">
        <w:r>
          <w:rPr>
            <w:rStyle w:val="Hyperlink"/>
            <w:color w:val="0E70C3"/>
            <w:sz w:val="26"/>
            <w:szCs w:val="26"/>
            <w:u w:val="none"/>
            <w:shd w:val="clear" w:color="auto" w:fill="FFFFFF"/>
          </w:rPr>
          <w:t>01/2020/TT-VPCP</w:t>
        </w:r>
      </w:hyperlink>
      <w:r>
        <w:rPr>
          <w:color w:val="000000"/>
          <w:sz w:val="26"/>
          <w:szCs w:val="26"/>
          <w:shd w:val="clear" w:color="auto" w:fill="FFFFFF"/>
        </w:rPr>
        <w:t> ngày 21/10/2020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Văn phòng Chính ph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quy </w:t>
      </w:r>
      <w:r>
        <w:rPr>
          <w:color w:val="000000"/>
          <w:sz w:val="26"/>
          <w:szCs w:val="26"/>
          <w:shd w:val="clear" w:color="auto" w:fill="FFFFFF"/>
        </w:rPr>
        <w:t>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 xml:space="preserve"> báo cáo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k</w:t>
      </w:r>
      <w:r>
        <w:rPr>
          <w:color w:val="000000"/>
          <w:sz w:val="26"/>
          <w:szCs w:val="26"/>
          <w:shd w:val="clear" w:color="auto" w:fill="FFFFFF"/>
        </w:rPr>
        <w:t>ỳ</w:t>
      </w:r>
      <w:r>
        <w:rPr>
          <w:color w:val="000000"/>
          <w:sz w:val="26"/>
          <w:szCs w:val="26"/>
          <w:shd w:val="clear" w:color="auto" w:fill="FFFFFF"/>
        </w:rPr>
        <w:t xml:space="preserve"> và qu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lý, s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d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ng, khai thác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thông tin báo cáo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Văn phòng Chính ph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u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ng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p, tham mưu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báo cáo Văn phòng Chính ph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, C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Ki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m soát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hành chính theo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bookmarkStart w:id="37" w:name="dieu_17"/>
      <w:r>
        <w:rPr>
          <w:b/>
          <w:bCs/>
          <w:color w:val="000000"/>
          <w:sz w:val="26"/>
          <w:szCs w:val="26"/>
          <w:shd w:val="clear" w:color="auto" w:fill="FFFFFF"/>
        </w:rPr>
        <w:t>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17. Đi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>u kho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thi hành</w:t>
      </w:r>
      <w:bookmarkEnd w:id="37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1.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 xml:space="preserve"> Thông tin và Truy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thông, Đài Phát thanh và Truy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hình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nh, Báo Hà Tĩnh m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 xml:space="preserve"> các chuyên trang, chuyên m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l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y ý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ng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chính; thông t</w:t>
      </w:r>
      <w:r>
        <w:rPr>
          <w:color w:val="000000"/>
          <w:sz w:val="26"/>
          <w:szCs w:val="26"/>
          <w:shd w:val="clear" w:color="auto" w:fill="FFFFFF"/>
        </w:rPr>
        <w:t>in tuyên truy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các 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ng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trên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bàn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2. Giám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 các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,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trư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>ng các ban, ngành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nh;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huy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UBND c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p xã có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ph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bi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công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viên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thu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c cơ quan, đơn v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mình và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có liên quan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nghiêm túc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3.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có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 theo dõi, đôn đ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 và ki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>m tra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này;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k</w:t>
      </w:r>
      <w:r>
        <w:rPr>
          <w:color w:val="000000"/>
          <w:sz w:val="26"/>
          <w:szCs w:val="26"/>
          <w:shd w:val="clear" w:color="auto" w:fill="FFFFFF"/>
        </w:rPr>
        <w:t>ỳ</w:t>
      </w:r>
      <w:r>
        <w:rPr>
          <w:color w:val="000000"/>
          <w:sz w:val="26"/>
          <w:szCs w:val="26"/>
          <w:shd w:val="clear" w:color="auto" w:fill="FFFFFF"/>
        </w:rPr>
        <w:t>,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t xu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 xml:space="preserve">t (khi có yêu </w:t>
      </w:r>
      <w:r>
        <w:rPr>
          <w:color w:val="000000"/>
          <w:sz w:val="26"/>
          <w:szCs w:val="26"/>
          <w:shd w:val="clear" w:color="auto" w:fill="FFFFFF"/>
        </w:rPr>
        <w:t>c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u)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ng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p, đ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xu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 Ch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k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p th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nh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>ng khó khăn, vư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ng m</w:t>
      </w:r>
      <w:r>
        <w:rPr>
          <w:color w:val="000000"/>
          <w:sz w:val="26"/>
          <w:szCs w:val="26"/>
          <w:shd w:val="clear" w:color="auto" w:fill="FFFFFF"/>
        </w:rPr>
        <w:t>ắ</w:t>
      </w:r>
      <w:r>
        <w:rPr>
          <w:color w:val="000000"/>
          <w:sz w:val="26"/>
          <w:szCs w:val="26"/>
          <w:shd w:val="clear" w:color="auto" w:fill="FFFFFF"/>
        </w:rPr>
        <w:t>c trong quá trình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4. Trong trư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các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quy ph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m pháp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d</w:t>
      </w:r>
      <w:r>
        <w:rPr>
          <w:color w:val="000000"/>
          <w:sz w:val="26"/>
          <w:szCs w:val="26"/>
          <w:shd w:val="clear" w:color="auto" w:fill="FFFFFF"/>
        </w:rPr>
        <w:t>ẫ</w:t>
      </w:r>
      <w:r>
        <w:rPr>
          <w:color w:val="000000"/>
          <w:sz w:val="26"/>
          <w:szCs w:val="26"/>
          <w:shd w:val="clear" w:color="auto" w:fill="FFFFFF"/>
        </w:rPr>
        <w:t>n trong Quy ch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này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s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a đ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i, b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sung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thay th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thì áp d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ng theo văn b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qu</w:t>
      </w:r>
      <w:r>
        <w:rPr>
          <w:color w:val="000000"/>
          <w:sz w:val="26"/>
          <w:szCs w:val="26"/>
          <w:shd w:val="clear" w:color="auto" w:fill="FFFFFF"/>
        </w:rPr>
        <w:t>y ph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m pháp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 m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5. Trong quá trình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n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có n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i dung không phù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p, các cơ quan, đơn v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,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phương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Văn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đ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nghiên c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u và đ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xu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xem xét s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a đ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i, b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sung cho phù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p./.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  <w:r>
        <w:rPr>
          <w:color w:val="000000"/>
          <w:sz w:val="26"/>
          <w:szCs w:val="26"/>
          <w:shd w:val="clear" w:color="auto" w:fill="FFFFFF"/>
        </w:rPr>
        <w:t> </w:t>
      </w: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color w:val="000000"/>
          <w:sz w:val="26"/>
          <w:szCs w:val="26"/>
          <w:shd w:val="clear" w:color="auto" w:fill="FFFFFF"/>
        </w:rPr>
      </w:pPr>
    </w:p>
    <w:p w:rsidR="00332807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38" w:name="chuong_pl_1"/>
      <w:r>
        <w:rPr>
          <w:b/>
          <w:bCs/>
          <w:color w:val="000000"/>
          <w:sz w:val="26"/>
          <w:szCs w:val="26"/>
          <w:shd w:val="clear" w:color="auto" w:fill="FFFFFF"/>
        </w:rPr>
        <w:lastRenderedPageBreak/>
        <w:t>PH</w:t>
      </w:r>
      <w:r>
        <w:rPr>
          <w:b/>
          <w:bCs/>
          <w:color w:val="000000"/>
          <w:sz w:val="26"/>
          <w:szCs w:val="26"/>
          <w:shd w:val="clear" w:color="auto" w:fill="FFFFFF"/>
        </w:rPr>
        <w:t>Ụ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L</w:t>
      </w:r>
      <w:r>
        <w:rPr>
          <w:b/>
          <w:bCs/>
          <w:color w:val="000000"/>
          <w:sz w:val="26"/>
          <w:szCs w:val="26"/>
          <w:shd w:val="clear" w:color="auto" w:fill="FFFFFF"/>
        </w:rPr>
        <w:t>Ụ</w:t>
      </w:r>
      <w:r>
        <w:rPr>
          <w:b/>
          <w:bCs/>
          <w:color w:val="000000"/>
          <w:sz w:val="26"/>
          <w:szCs w:val="26"/>
          <w:shd w:val="clear" w:color="auto" w:fill="FFFFFF"/>
        </w:rPr>
        <w:t>C I</w:t>
      </w:r>
      <w:bookmarkEnd w:id="38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39" w:name="chuong_pl_1_name"/>
      <w:r>
        <w:rPr>
          <w:color w:val="000000"/>
          <w:sz w:val="26"/>
          <w:szCs w:val="26"/>
          <w:shd w:val="clear" w:color="auto" w:fill="FFFFFF"/>
        </w:rPr>
        <w:t>PHI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 xml:space="preserve">N </w:t>
      </w:r>
      <w:r>
        <w:rPr>
          <w:color w:val="000000"/>
          <w:sz w:val="26"/>
          <w:szCs w:val="26"/>
          <w:shd w:val="clear" w:color="auto" w:fill="FFFFFF"/>
        </w:rPr>
        <w:t>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QUA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</w:t>
      </w:r>
      <w:bookmarkEnd w:id="39"/>
      <w:r>
        <w:rPr>
          <w:color w:val="000000"/>
          <w:sz w:val="26"/>
          <w:szCs w:val="26"/>
          <w:shd w:val="clear" w:color="auto" w:fill="FFFFFF"/>
        </w:rPr>
        <w:br/>
      </w:r>
      <w:r>
        <w:rPr>
          <w:i/>
          <w:iCs/>
          <w:color w:val="000000"/>
          <w:sz w:val="26"/>
          <w:szCs w:val="26"/>
          <w:shd w:val="clear" w:color="auto" w:fill="FFFFFF"/>
        </w:rPr>
        <w:t>(Ban hành kèm theo Quy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t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53/2021/QĐ-UBND ngày 07 tháng 12 năm 2021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a 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y ban nhân dân t</w:t>
      </w:r>
      <w:r>
        <w:rPr>
          <w:i/>
          <w:iCs/>
          <w:color w:val="000000"/>
          <w:sz w:val="26"/>
          <w:szCs w:val="26"/>
          <w:shd w:val="clear" w:color="auto" w:fill="FFFFFF"/>
        </w:rPr>
        <w:t>ỉ</w:t>
      </w:r>
      <w:r>
        <w:rPr>
          <w:i/>
          <w:iCs/>
          <w:color w:val="000000"/>
          <w:sz w:val="26"/>
          <w:szCs w:val="26"/>
          <w:shd w:val="clear" w:color="auto" w:fill="FFFFFF"/>
        </w:rPr>
        <w:t>nh Hà Tĩnh)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1. Thông tin v</w:t>
      </w:r>
      <w:r>
        <w:rPr>
          <w:b/>
          <w:bCs/>
          <w:color w:val="000000"/>
          <w:sz w:val="26"/>
          <w:szCs w:val="26"/>
          <w:shd w:val="clear" w:color="auto" w:fill="FFFFFF"/>
        </w:rPr>
        <w:t>ề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cá nhân, t</w:t>
      </w:r>
      <w:r>
        <w:rPr>
          <w:b/>
          <w:bCs/>
          <w:color w:val="000000"/>
          <w:sz w:val="26"/>
          <w:szCs w:val="26"/>
          <w:shd w:val="clear" w:color="auto" w:fill="FFFFFF"/>
        </w:rPr>
        <w:t>ổ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ch</w:t>
      </w:r>
      <w:r>
        <w:rPr>
          <w:b/>
          <w:bCs/>
          <w:color w:val="000000"/>
          <w:sz w:val="26"/>
          <w:szCs w:val="26"/>
          <w:shd w:val="clear" w:color="auto" w:fill="FFFFFF"/>
        </w:rPr>
        <w:t>ứ</w:t>
      </w:r>
      <w:r>
        <w:rPr>
          <w:b/>
          <w:bCs/>
          <w:color w:val="000000"/>
          <w:sz w:val="26"/>
          <w:szCs w:val="26"/>
          <w:shd w:val="clear" w:color="auto" w:fill="FFFFFF"/>
        </w:rPr>
        <w:t>c 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Tên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n </w:t>
      </w:r>
      <w:r>
        <w:rPr>
          <w:color w:val="000000"/>
          <w:sz w:val="26"/>
          <w:szCs w:val="26"/>
          <w:shd w:val="clear" w:color="auto" w:fill="FFFFFF"/>
        </w:rPr>
        <w:t>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: ...................................................................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: ............................................................................................................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 xml:space="preserve">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i: .................................................</w:t>
      </w:r>
      <w:r>
        <w:rPr>
          <w:color w:val="000000"/>
          <w:sz w:val="26"/>
          <w:szCs w:val="26"/>
          <w:shd w:val="clear" w:color="auto" w:fill="FFFFFF"/>
        </w:rPr>
        <w:t>.....................................................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Email: .................................................................................................................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2. N</w:t>
      </w:r>
      <w:r>
        <w:rPr>
          <w:b/>
          <w:bCs/>
          <w:color w:val="000000"/>
          <w:sz w:val="26"/>
          <w:szCs w:val="26"/>
          <w:shd w:val="clear" w:color="auto" w:fill="FFFFFF"/>
        </w:rPr>
        <w:t>ộ</w:t>
      </w:r>
      <w:r>
        <w:rPr>
          <w:b/>
          <w:bCs/>
          <w:color w:val="000000"/>
          <w:sz w:val="26"/>
          <w:szCs w:val="26"/>
          <w:shd w:val="clear" w:color="auto" w:fill="FFFFFF"/>
        </w:rPr>
        <w:t>i dung 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>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.............................................................................................................................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.......</w:t>
      </w:r>
      <w:r>
        <w:rPr>
          <w:color w:val="000000"/>
          <w:sz w:val="26"/>
          <w:szCs w:val="26"/>
          <w:shd w:val="clear" w:color="auto" w:fill="FFFFFF"/>
        </w:rPr>
        <w:t>..................................................................................................................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4611"/>
        <w:gridCol w:w="3911"/>
      </w:tblGrid>
      <w:tr w:rsidR="003E2A62">
        <w:trPr>
          <w:tblCellSpacing w:w="0" w:type="dxa"/>
        </w:trPr>
        <w:tc>
          <w:tcPr>
            <w:tcW w:w="4708" w:type="dxa"/>
            <w:shd w:val="clear" w:color="auto" w:fill="auto"/>
            <w:tcMar>
              <w:left w:w="108" w:type="dxa"/>
              <w:right w:w="108" w:type="dxa"/>
            </w:tcMar>
          </w:tcPr>
          <w:p w:rsidR="003E2A62" w:rsidRDefault="00332807">
            <w:pPr>
              <w:pStyle w:val="NormalWeb"/>
              <w:spacing w:before="120" w:beforeAutospacing="0" w:after="120" w:afterAutospacing="0" w:line="234" w:lineRule="atLeast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S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đi</w:t>
            </w:r>
            <w:r>
              <w:rPr>
                <w:sz w:val="26"/>
                <w:szCs w:val="26"/>
              </w:rPr>
              <w:t>ệ</w:t>
            </w:r>
            <w:r>
              <w:rPr>
                <w:sz w:val="26"/>
                <w:szCs w:val="26"/>
              </w:rPr>
              <w:t>n tho</w:t>
            </w:r>
            <w:r>
              <w:rPr>
                <w:sz w:val="26"/>
                <w:szCs w:val="26"/>
              </w:rPr>
              <w:t>ạ</w:t>
            </w:r>
            <w:r>
              <w:rPr>
                <w:sz w:val="26"/>
                <w:szCs w:val="26"/>
              </w:rPr>
              <w:t>i g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i đ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n: …………………………</w:t>
            </w:r>
            <w:r>
              <w:rPr>
                <w:sz w:val="26"/>
                <w:szCs w:val="26"/>
              </w:rPr>
              <w:br/>
              <w:t>Th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i gian ph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 ánh, ki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n ngh</w:t>
            </w:r>
            <w:r>
              <w:rPr>
                <w:sz w:val="26"/>
                <w:szCs w:val="26"/>
              </w:rPr>
              <w:t>ị</w:t>
            </w:r>
            <w:r>
              <w:rPr>
                <w:sz w:val="26"/>
                <w:szCs w:val="26"/>
              </w:rPr>
              <w:t>: …… gi</w:t>
            </w:r>
            <w:r>
              <w:rPr>
                <w:sz w:val="26"/>
                <w:szCs w:val="26"/>
              </w:rPr>
              <w:t>ờ</w:t>
            </w:r>
            <w:r>
              <w:rPr>
                <w:sz w:val="26"/>
                <w:szCs w:val="26"/>
              </w:rPr>
              <w:t>……</w:t>
            </w:r>
            <w:r>
              <w:rPr>
                <w:sz w:val="26"/>
                <w:szCs w:val="26"/>
              </w:rPr>
              <w:br/>
              <w:t>phút ngày…… tháng....năm ……</w:t>
            </w:r>
          </w:p>
        </w:tc>
        <w:tc>
          <w:tcPr>
            <w:tcW w:w="4148" w:type="dxa"/>
            <w:shd w:val="clear" w:color="auto" w:fill="auto"/>
            <w:tcMar>
              <w:left w:w="108" w:type="dxa"/>
              <w:right w:w="108" w:type="dxa"/>
            </w:tcMar>
          </w:tcPr>
          <w:p w:rsidR="003E2A62" w:rsidRDefault="00332807">
            <w:pPr>
              <w:pStyle w:val="NormalWeb"/>
              <w:spacing w:before="120" w:beforeAutospacing="0" w:after="120" w:afterAutospacing="0" w:line="234" w:lineRule="atLeast"/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Cán b</w:t>
            </w:r>
            <w:r>
              <w:rPr>
                <w:b/>
                <w:bCs/>
                <w:sz w:val="26"/>
                <w:szCs w:val="26"/>
              </w:rPr>
              <w:t>ộ</w:t>
            </w:r>
            <w:r>
              <w:rPr>
                <w:b/>
                <w:bCs/>
                <w:sz w:val="26"/>
                <w:szCs w:val="26"/>
              </w:rPr>
              <w:t xml:space="preserve"> ti</w:t>
            </w:r>
            <w:r>
              <w:rPr>
                <w:b/>
                <w:bCs/>
                <w:sz w:val="26"/>
                <w:szCs w:val="26"/>
              </w:rPr>
              <w:t>ế</w:t>
            </w:r>
            <w:r>
              <w:rPr>
                <w:b/>
                <w:bCs/>
                <w:sz w:val="26"/>
                <w:szCs w:val="26"/>
              </w:rPr>
              <w:t>p nh</w:t>
            </w:r>
            <w:r>
              <w:rPr>
                <w:b/>
                <w:bCs/>
                <w:sz w:val="26"/>
                <w:szCs w:val="26"/>
              </w:rPr>
              <w:t>ậ</w:t>
            </w:r>
            <w:r>
              <w:rPr>
                <w:b/>
                <w:bCs/>
                <w:sz w:val="26"/>
                <w:szCs w:val="26"/>
              </w:rPr>
              <w:t>n đi</w:t>
            </w:r>
            <w:r>
              <w:rPr>
                <w:b/>
                <w:bCs/>
                <w:sz w:val="26"/>
                <w:szCs w:val="26"/>
              </w:rPr>
              <w:t>ệ</w:t>
            </w:r>
            <w:r>
              <w:rPr>
                <w:b/>
                <w:bCs/>
                <w:sz w:val="26"/>
                <w:szCs w:val="26"/>
              </w:rPr>
              <w:t>n tho</w:t>
            </w:r>
            <w:r>
              <w:rPr>
                <w:b/>
                <w:bCs/>
                <w:sz w:val="26"/>
                <w:szCs w:val="26"/>
              </w:rPr>
              <w:t>ạ</w:t>
            </w:r>
            <w:r>
              <w:rPr>
                <w:b/>
                <w:bCs/>
                <w:sz w:val="26"/>
                <w:szCs w:val="26"/>
              </w:rPr>
              <w:t>i</w:t>
            </w:r>
            <w:r>
              <w:rPr>
                <w:b/>
                <w:bCs/>
                <w:sz w:val="26"/>
                <w:szCs w:val="26"/>
              </w:rPr>
              <w:br/>
            </w:r>
            <w:r>
              <w:rPr>
                <w:i/>
                <w:iCs/>
                <w:sz w:val="26"/>
                <w:szCs w:val="26"/>
              </w:rPr>
              <w:t xml:space="preserve">(Ký và ghi </w:t>
            </w:r>
            <w:r>
              <w:rPr>
                <w:i/>
                <w:iCs/>
                <w:sz w:val="26"/>
                <w:szCs w:val="26"/>
              </w:rPr>
              <w:t>rõ h</w:t>
            </w:r>
            <w:r>
              <w:rPr>
                <w:i/>
                <w:iCs/>
                <w:sz w:val="26"/>
                <w:szCs w:val="26"/>
              </w:rPr>
              <w:t>ọ</w:t>
            </w:r>
            <w:r>
              <w:rPr>
                <w:i/>
                <w:iCs/>
                <w:sz w:val="26"/>
                <w:szCs w:val="26"/>
              </w:rPr>
              <w:t xml:space="preserve"> tên)</w:t>
            </w:r>
          </w:p>
        </w:tc>
      </w:tr>
    </w:tbl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 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40" w:name="chuong_pl_2"/>
      <w:r>
        <w:rPr>
          <w:b/>
          <w:bCs/>
          <w:color w:val="000000"/>
          <w:sz w:val="26"/>
          <w:szCs w:val="26"/>
          <w:shd w:val="clear" w:color="auto" w:fill="FFFFFF"/>
        </w:rPr>
        <w:t>PH</w:t>
      </w:r>
      <w:r>
        <w:rPr>
          <w:b/>
          <w:bCs/>
          <w:color w:val="000000"/>
          <w:sz w:val="26"/>
          <w:szCs w:val="26"/>
          <w:shd w:val="clear" w:color="auto" w:fill="FFFFFF"/>
        </w:rPr>
        <w:t>Ụ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L</w:t>
      </w:r>
      <w:r>
        <w:rPr>
          <w:b/>
          <w:bCs/>
          <w:color w:val="000000"/>
          <w:sz w:val="26"/>
          <w:szCs w:val="26"/>
          <w:shd w:val="clear" w:color="auto" w:fill="FFFFFF"/>
        </w:rPr>
        <w:t>Ụ</w:t>
      </w:r>
      <w:r>
        <w:rPr>
          <w:b/>
          <w:bCs/>
          <w:color w:val="000000"/>
          <w:sz w:val="26"/>
          <w:szCs w:val="26"/>
          <w:shd w:val="clear" w:color="auto" w:fill="FFFFFF"/>
        </w:rPr>
        <w:t>C II</w:t>
      </w:r>
      <w:bookmarkEnd w:id="40"/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center"/>
        <w:rPr>
          <w:sz w:val="26"/>
          <w:szCs w:val="26"/>
        </w:rPr>
      </w:pPr>
      <w:bookmarkStart w:id="41" w:name="chuong_pl_2_name"/>
      <w:r>
        <w:rPr>
          <w:color w:val="000000"/>
          <w:sz w:val="26"/>
          <w:szCs w:val="26"/>
          <w:shd w:val="clear" w:color="auto" w:fill="FFFFFF"/>
        </w:rPr>
        <w:t>N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I DUNG VÀ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 xml:space="preserve">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TRÊN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BÀN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HÀ TĨNH</w:t>
      </w:r>
      <w:bookmarkEnd w:id="41"/>
      <w:r>
        <w:rPr>
          <w:color w:val="000000"/>
          <w:sz w:val="26"/>
          <w:szCs w:val="26"/>
          <w:shd w:val="clear" w:color="auto" w:fill="FFFFFF"/>
        </w:rPr>
        <w:br/>
      </w:r>
      <w:r>
        <w:rPr>
          <w:i/>
          <w:iCs/>
          <w:color w:val="000000"/>
          <w:sz w:val="26"/>
          <w:szCs w:val="26"/>
          <w:shd w:val="clear" w:color="auto" w:fill="FFFFFF"/>
        </w:rPr>
        <w:t>(Ban hành kèm theo Quy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t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nh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53/2021/QĐ-UBND ngày 07 tháng 12 năm 2021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a 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y ban nhân dân t</w:t>
      </w:r>
      <w:r>
        <w:rPr>
          <w:i/>
          <w:iCs/>
          <w:color w:val="000000"/>
          <w:sz w:val="26"/>
          <w:szCs w:val="26"/>
          <w:shd w:val="clear" w:color="auto" w:fill="FFFFFF"/>
        </w:rPr>
        <w:t>ỉ</w:t>
      </w:r>
      <w:r>
        <w:rPr>
          <w:i/>
          <w:iCs/>
          <w:color w:val="000000"/>
          <w:sz w:val="26"/>
          <w:szCs w:val="26"/>
          <w:shd w:val="clear" w:color="auto" w:fill="FFFFFF"/>
        </w:rPr>
        <w:t>nh Hà Tĩnh)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 xml:space="preserve">1. </w:t>
      </w:r>
      <w:r>
        <w:rPr>
          <w:b/>
          <w:bCs/>
          <w:color w:val="000000"/>
          <w:sz w:val="26"/>
          <w:szCs w:val="26"/>
          <w:shd w:val="clear" w:color="auto" w:fill="FFFFFF"/>
        </w:rPr>
        <w:t>Ủ</w:t>
      </w:r>
      <w:r>
        <w:rPr>
          <w:b/>
          <w:bCs/>
          <w:color w:val="000000"/>
          <w:sz w:val="26"/>
          <w:szCs w:val="26"/>
          <w:shd w:val="clear" w:color="auto" w:fill="FFFFFF"/>
        </w:rPr>
        <w:t>y ban nhân dân t</w:t>
      </w:r>
      <w:r>
        <w:rPr>
          <w:b/>
          <w:bCs/>
          <w:color w:val="000000"/>
          <w:sz w:val="26"/>
          <w:szCs w:val="26"/>
          <w:shd w:val="clear" w:color="auto" w:fill="FFFFFF"/>
        </w:rPr>
        <w:t>ỉ</w:t>
      </w:r>
      <w:r>
        <w:rPr>
          <w:b/>
          <w:bCs/>
          <w:color w:val="000000"/>
          <w:sz w:val="26"/>
          <w:szCs w:val="26"/>
          <w:shd w:val="clear" w:color="auto" w:fill="FFFFFF"/>
        </w:rPr>
        <w:t>nh Hà Tĩnh mong nh</w:t>
      </w:r>
      <w:r>
        <w:rPr>
          <w:b/>
          <w:bCs/>
          <w:color w:val="000000"/>
          <w:sz w:val="26"/>
          <w:szCs w:val="26"/>
          <w:shd w:val="clear" w:color="auto" w:fill="FFFFFF"/>
        </w:rPr>
        <w:t>ậ</w:t>
      </w:r>
      <w:r>
        <w:rPr>
          <w:b/>
          <w:bCs/>
          <w:color w:val="000000"/>
          <w:sz w:val="26"/>
          <w:szCs w:val="26"/>
          <w:shd w:val="clear" w:color="auto" w:fill="FFFFFF"/>
        </w:rPr>
        <w:t>n đư</w:t>
      </w:r>
      <w:r>
        <w:rPr>
          <w:b/>
          <w:bCs/>
          <w:color w:val="000000"/>
          <w:sz w:val="26"/>
          <w:szCs w:val="26"/>
          <w:shd w:val="clear" w:color="auto" w:fill="FFFFFF"/>
        </w:rPr>
        <w:t>ợ</w:t>
      </w:r>
      <w:r>
        <w:rPr>
          <w:b/>
          <w:bCs/>
          <w:color w:val="000000"/>
          <w:sz w:val="26"/>
          <w:szCs w:val="26"/>
          <w:shd w:val="clear" w:color="auto" w:fill="FFFFFF"/>
        </w:rPr>
        <w:t>c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c</w:t>
      </w:r>
      <w:r>
        <w:rPr>
          <w:b/>
          <w:bCs/>
          <w:color w:val="000000"/>
          <w:sz w:val="26"/>
          <w:szCs w:val="26"/>
          <w:shd w:val="clear" w:color="auto" w:fill="FFFFFF"/>
        </w:rPr>
        <w:t>ủ</w:t>
      </w:r>
      <w:r>
        <w:rPr>
          <w:b/>
          <w:bCs/>
          <w:color w:val="000000"/>
          <w:sz w:val="26"/>
          <w:szCs w:val="26"/>
          <w:shd w:val="clear" w:color="auto" w:fill="FFFFFF"/>
        </w:rPr>
        <w:t>a cá nhân, t</w:t>
      </w:r>
      <w:r>
        <w:rPr>
          <w:b/>
          <w:bCs/>
          <w:color w:val="000000"/>
          <w:sz w:val="26"/>
          <w:szCs w:val="26"/>
          <w:shd w:val="clear" w:color="auto" w:fill="FFFFFF"/>
        </w:rPr>
        <w:t>ổ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ch</w:t>
      </w:r>
      <w:r>
        <w:rPr>
          <w:b/>
          <w:bCs/>
          <w:color w:val="000000"/>
          <w:sz w:val="26"/>
          <w:szCs w:val="26"/>
          <w:shd w:val="clear" w:color="auto" w:fill="FFFFFF"/>
        </w:rPr>
        <w:t>ứ</w:t>
      </w:r>
      <w:r>
        <w:rPr>
          <w:b/>
          <w:bCs/>
          <w:color w:val="000000"/>
          <w:sz w:val="26"/>
          <w:szCs w:val="26"/>
          <w:shd w:val="clear" w:color="auto" w:fill="FFFFFF"/>
        </w:rPr>
        <w:t>c theo các n</w:t>
      </w:r>
      <w:r>
        <w:rPr>
          <w:b/>
          <w:bCs/>
          <w:color w:val="000000"/>
          <w:sz w:val="26"/>
          <w:szCs w:val="26"/>
          <w:shd w:val="clear" w:color="auto" w:fill="FFFFFF"/>
        </w:rPr>
        <w:t>ộ</w:t>
      </w:r>
      <w:r>
        <w:rPr>
          <w:b/>
          <w:bCs/>
          <w:color w:val="000000"/>
          <w:sz w:val="26"/>
          <w:szCs w:val="26"/>
          <w:shd w:val="clear" w:color="auto" w:fill="FFFFFF"/>
        </w:rPr>
        <w:t>i dung sau đây: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Nh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>ng vư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ng m</w:t>
      </w:r>
      <w:r>
        <w:rPr>
          <w:color w:val="000000"/>
          <w:sz w:val="26"/>
          <w:szCs w:val="26"/>
          <w:shd w:val="clear" w:color="auto" w:fill="FFFFFF"/>
        </w:rPr>
        <w:t>ắ</w:t>
      </w:r>
      <w:r>
        <w:rPr>
          <w:color w:val="000000"/>
          <w:sz w:val="26"/>
          <w:szCs w:val="26"/>
          <w:shd w:val="clear" w:color="auto" w:fill="FFFFFF"/>
        </w:rPr>
        <w:t>c c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ể</w:t>
      </w:r>
      <w:r>
        <w:rPr>
          <w:color w:val="000000"/>
          <w:sz w:val="26"/>
          <w:szCs w:val="26"/>
          <w:shd w:val="clear" w:color="auto" w:fill="FFFFFF"/>
        </w:rPr>
        <w:t xml:space="preserve"> do hành vi ch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m tr</w:t>
      </w:r>
      <w:r>
        <w:rPr>
          <w:color w:val="000000"/>
          <w:sz w:val="26"/>
          <w:szCs w:val="26"/>
          <w:shd w:val="clear" w:color="auto" w:fill="FFFFFF"/>
        </w:rPr>
        <w:t>ễ</w:t>
      </w:r>
      <w:r>
        <w:rPr>
          <w:color w:val="000000"/>
          <w:sz w:val="26"/>
          <w:szCs w:val="26"/>
          <w:shd w:val="clear" w:color="auto" w:fill="FFFFFF"/>
        </w:rPr>
        <w:t>, gây phi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hà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không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n,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không đúng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cơ quan, cán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công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c, viên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>c nhà nư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như: T</w:t>
      </w:r>
      <w:r>
        <w:rPr>
          <w:color w:val="000000"/>
          <w:sz w:val="26"/>
          <w:szCs w:val="26"/>
          <w:shd w:val="clear" w:color="auto" w:fill="FFFFFF"/>
        </w:rPr>
        <w:t>ừ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i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n, </w:t>
      </w:r>
      <w:r>
        <w:rPr>
          <w:color w:val="000000"/>
          <w:sz w:val="26"/>
          <w:szCs w:val="26"/>
          <w:shd w:val="clear" w:color="auto" w:fill="FFFFFF"/>
        </w:rPr>
        <w:t>kéo dài th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gian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hành chính; t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 xml:space="preserve"> ý yêu c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u, b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sung, đ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t thêm h</w:t>
      </w:r>
      <w:r>
        <w:rPr>
          <w:color w:val="000000"/>
          <w:sz w:val="26"/>
          <w:szCs w:val="26"/>
          <w:shd w:val="clear" w:color="auto" w:fill="FFFFFF"/>
        </w:rPr>
        <w:t>ồ</w:t>
      </w:r>
      <w:r>
        <w:rPr>
          <w:color w:val="000000"/>
          <w:sz w:val="26"/>
          <w:szCs w:val="26"/>
          <w:shd w:val="clear" w:color="auto" w:fill="FFFFFF"/>
        </w:rPr>
        <w:t xml:space="preserve"> sơ, gi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y t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 xml:space="preserve"> ngoài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pháp lu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t; sách nhi</w:t>
      </w:r>
      <w:r>
        <w:rPr>
          <w:color w:val="000000"/>
          <w:sz w:val="26"/>
          <w:szCs w:val="26"/>
          <w:shd w:val="clear" w:color="auto" w:fill="FFFFFF"/>
        </w:rPr>
        <w:t>ễ</w:t>
      </w:r>
      <w:r>
        <w:rPr>
          <w:color w:val="000000"/>
          <w:sz w:val="26"/>
          <w:szCs w:val="26"/>
          <w:shd w:val="clear" w:color="auto" w:fill="FFFFFF"/>
        </w:rPr>
        <w:t>u, gây phi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n hà, đùn đ</w:t>
      </w:r>
      <w:r>
        <w:rPr>
          <w:color w:val="000000"/>
          <w:sz w:val="26"/>
          <w:szCs w:val="26"/>
          <w:shd w:val="clear" w:color="auto" w:fill="FFFFFF"/>
        </w:rPr>
        <w:t>ẩ</w:t>
      </w:r>
      <w:r>
        <w:rPr>
          <w:color w:val="000000"/>
          <w:sz w:val="26"/>
          <w:szCs w:val="26"/>
          <w:shd w:val="clear" w:color="auto" w:fill="FFFFFF"/>
        </w:rPr>
        <w:t>y trách nhi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m; không niêm 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công khai, minh b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ch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hành chính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niêm 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công khai không</w:t>
      </w:r>
      <w:r>
        <w:rPr>
          <w:color w:val="000000"/>
          <w:sz w:val="26"/>
          <w:szCs w:val="26"/>
          <w:shd w:val="clear" w:color="auto" w:fill="FFFFFF"/>
        </w:rPr>
        <w:t xml:space="preserve"> đ</w:t>
      </w:r>
      <w:r>
        <w:rPr>
          <w:color w:val="000000"/>
          <w:sz w:val="26"/>
          <w:szCs w:val="26"/>
          <w:shd w:val="clear" w:color="auto" w:fill="FFFFFF"/>
        </w:rPr>
        <w:t>ầ</w:t>
      </w:r>
      <w:r>
        <w:rPr>
          <w:color w:val="000000"/>
          <w:sz w:val="26"/>
          <w:szCs w:val="26"/>
          <w:shd w:val="clear" w:color="auto" w:fill="FFFFFF"/>
        </w:rPr>
        <w:t>y đ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các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hành chính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nơi gi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quy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hành chính;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hành chính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niêm y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công khai đã h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hi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u l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thi hành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trái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n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i dung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hành chính đư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c đăng t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i trên cơ s</w:t>
      </w:r>
      <w:r>
        <w:rPr>
          <w:color w:val="000000"/>
          <w:sz w:val="26"/>
          <w:szCs w:val="26"/>
          <w:shd w:val="clear" w:color="auto" w:fill="FFFFFF"/>
        </w:rPr>
        <w:t>ở</w:t>
      </w:r>
      <w:r>
        <w:rPr>
          <w:color w:val="000000"/>
          <w:sz w:val="26"/>
          <w:szCs w:val="26"/>
          <w:shd w:val="clear" w:color="auto" w:fill="FFFFFF"/>
        </w:rPr>
        <w:t xml:space="preserve"> d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 xml:space="preserve"> li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u qu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 gia v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 hành chính...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lastRenderedPageBreak/>
        <w:t>-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</w:t>
      </w:r>
      <w:r>
        <w:rPr>
          <w:color w:val="000000"/>
          <w:sz w:val="26"/>
          <w:szCs w:val="26"/>
          <w:shd w:val="clear" w:color="auto" w:fill="FFFFFF"/>
        </w:rPr>
        <w:t>h hành chính không phù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th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t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; không đ</w:t>
      </w:r>
      <w:r>
        <w:rPr>
          <w:color w:val="000000"/>
          <w:sz w:val="26"/>
          <w:szCs w:val="26"/>
          <w:shd w:val="clear" w:color="auto" w:fill="FFFFFF"/>
        </w:rPr>
        <w:t>ồ</w:t>
      </w:r>
      <w:r>
        <w:rPr>
          <w:color w:val="000000"/>
          <w:sz w:val="26"/>
          <w:szCs w:val="26"/>
          <w:shd w:val="clear" w:color="auto" w:fill="FFFFFF"/>
        </w:rPr>
        <w:t>ng b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, thi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u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nh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t; không h</w:t>
      </w:r>
      <w:r>
        <w:rPr>
          <w:color w:val="000000"/>
          <w:sz w:val="26"/>
          <w:szCs w:val="26"/>
          <w:shd w:val="clear" w:color="auto" w:fill="FFFFFF"/>
        </w:rPr>
        <w:t>ợ</w:t>
      </w:r>
      <w:r>
        <w:rPr>
          <w:color w:val="000000"/>
          <w:sz w:val="26"/>
          <w:szCs w:val="26"/>
          <w:shd w:val="clear" w:color="auto" w:fill="FFFFFF"/>
        </w:rPr>
        <w:t>p pháp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trái v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các đi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>u ư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c qu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 t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 xml:space="preserve"> mà Vi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t Nam đã ký k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t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gia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p; nh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>ng v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n đ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khác liên quan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Đ</w:t>
      </w:r>
      <w:r>
        <w:rPr>
          <w:color w:val="000000"/>
          <w:sz w:val="26"/>
          <w:szCs w:val="26"/>
          <w:shd w:val="clear" w:color="auto" w:fill="FFFFFF"/>
        </w:rPr>
        <w:t>ề</w:t>
      </w:r>
      <w:r>
        <w:rPr>
          <w:color w:val="000000"/>
          <w:sz w:val="26"/>
          <w:szCs w:val="26"/>
          <w:shd w:val="clear" w:color="auto" w:fill="FFFFFF"/>
        </w:rPr>
        <w:t xml:space="preserve"> xu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 phương án x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lý nh</w:t>
      </w:r>
      <w:r>
        <w:rPr>
          <w:color w:val="000000"/>
          <w:sz w:val="26"/>
          <w:szCs w:val="26"/>
          <w:shd w:val="clear" w:color="auto" w:fill="FFFFFF"/>
        </w:rPr>
        <w:t>ữ</w:t>
      </w:r>
      <w:r>
        <w:rPr>
          <w:color w:val="000000"/>
          <w:sz w:val="26"/>
          <w:szCs w:val="26"/>
          <w:shd w:val="clear" w:color="auto" w:fill="FFFFFF"/>
        </w:rPr>
        <w:t>ng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 nê</w:t>
      </w:r>
      <w:r>
        <w:rPr>
          <w:color w:val="000000"/>
          <w:sz w:val="26"/>
          <w:szCs w:val="26"/>
          <w:shd w:val="clear" w:color="auto" w:fill="FFFFFF"/>
        </w:rPr>
        <w:t>u trên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có sáng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ban hành m</w:t>
      </w:r>
      <w:r>
        <w:rPr>
          <w:color w:val="000000"/>
          <w:sz w:val="26"/>
          <w:szCs w:val="26"/>
          <w:shd w:val="clear" w:color="auto" w:fill="FFFFFF"/>
        </w:rPr>
        <w:t>ớ</w:t>
      </w:r>
      <w:r>
        <w:rPr>
          <w:color w:val="000000"/>
          <w:sz w:val="26"/>
          <w:szCs w:val="26"/>
          <w:shd w:val="clear" w:color="auto" w:fill="FFFFFF"/>
        </w:rPr>
        <w:t>i quy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nh hành chính liên quan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t đ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ng kinh doanh, đ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Nhân dân.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b/>
          <w:bCs/>
          <w:color w:val="000000"/>
          <w:sz w:val="26"/>
          <w:szCs w:val="26"/>
          <w:shd w:val="clear" w:color="auto" w:fill="FFFFFF"/>
        </w:rPr>
        <w:t>2. 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ánh,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đư</w:t>
      </w:r>
      <w:r>
        <w:rPr>
          <w:b/>
          <w:bCs/>
          <w:color w:val="000000"/>
          <w:sz w:val="26"/>
          <w:szCs w:val="26"/>
          <w:shd w:val="clear" w:color="auto" w:fill="FFFFFF"/>
        </w:rPr>
        <w:t>ợ</w:t>
      </w:r>
      <w:r>
        <w:rPr>
          <w:b/>
          <w:bCs/>
          <w:color w:val="000000"/>
          <w:sz w:val="26"/>
          <w:szCs w:val="26"/>
          <w:shd w:val="clear" w:color="auto" w:fill="FFFFFF"/>
        </w:rPr>
        <w:t>c g</w:t>
      </w:r>
      <w:r>
        <w:rPr>
          <w:b/>
          <w:bCs/>
          <w:color w:val="000000"/>
          <w:sz w:val="26"/>
          <w:szCs w:val="26"/>
          <w:shd w:val="clear" w:color="auto" w:fill="FFFFFF"/>
        </w:rPr>
        <w:t>ử</w:t>
      </w:r>
      <w:r>
        <w:rPr>
          <w:b/>
          <w:bCs/>
          <w:color w:val="000000"/>
          <w:sz w:val="26"/>
          <w:szCs w:val="26"/>
          <w:shd w:val="clear" w:color="auto" w:fill="FFFFFF"/>
        </w:rPr>
        <w:t>i ho</w:t>
      </w:r>
      <w:r>
        <w:rPr>
          <w:b/>
          <w:bCs/>
          <w:color w:val="000000"/>
          <w:sz w:val="26"/>
          <w:szCs w:val="26"/>
          <w:shd w:val="clear" w:color="auto" w:fill="FFFFFF"/>
        </w:rPr>
        <w:t>ặ</w:t>
      </w:r>
      <w:r>
        <w:rPr>
          <w:b/>
          <w:bCs/>
          <w:color w:val="000000"/>
          <w:sz w:val="26"/>
          <w:szCs w:val="26"/>
          <w:shd w:val="clear" w:color="auto" w:fill="FFFFFF"/>
        </w:rPr>
        <w:t>c liên h</w:t>
      </w:r>
      <w:r>
        <w:rPr>
          <w:b/>
          <w:bCs/>
          <w:color w:val="000000"/>
          <w:sz w:val="26"/>
          <w:szCs w:val="26"/>
          <w:shd w:val="clear" w:color="auto" w:fill="FFFFFF"/>
        </w:rPr>
        <w:t>ệ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theo đ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b/>
          <w:bCs/>
          <w:color w:val="000000"/>
          <w:sz w:val="26"/>
          <w:szCs w:val="26"/>
          <w:shd w:val="clear" w:color="auto" w:fill="FFFFFF"/>
        </w:rPr>
        <w:t>a ch</w:t>
      </w:r>
      <w:r>
        <w:rPr>
          <w:b/>
          <w:bCs/>
          <w:color w:val="000000"/>
          <w:sz w:val="26"/>
          <w:szCs w:val="26"/>
          <w:shd w:val="clear" w:color="auto" w:fill="FFFFFF"/>
        </w:rPr>
        <w:t>ỉ</w:t>
      </w:r>
      <w:r>
        <w:rPr>
          <w:b/>
          <w:bCs/>
          <w:color w:val="000000"/>
          <w:sz w:val="26"/>
          <w:szCs w:val="26"/>
          <w:shd w:val="clear" w:color="auto" w:fill="FFFFFF"/>
        </w:rPr>
        <w:t xml:space="preserve"> sau: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H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 xml:space="preserve"> th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ng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nh</w:t>
      </w:r>
      <w:r>
        <w:rPr>
          <w:color w:val="000000"/>
          <w:sz w:val="26"/>
          <w:szCs w:val="26"/>
          <w:shd w:val="clear" w:color="auto" w:fill="FFFFFF"/>
        </w:rPr>
        <w:t>ậ</w:t>
      </w:r>
      <w:r>
        <w:rPr>
          <w:color w:val="000000"/>
          <w:sz w:val="26"/>
          <w:szCs w:val="26"/>
          <w:shd w:val="clear" w:color="auto" w:fill="FFFFFF"/>
        </w:rPr>
        <w:t>n, tr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 xml:space="preserve"> l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i ph</w:t>
      </w:r>
      <w:r>
        <w:rPr>
          <w:color w:val="000000"/>
          <w:sz w:val="26"/>
          <w:szCs w:val="26"/>
          <w:shd w:val="clear" w:color="auto" w:fill="FFFFFF"/>
        </w:rPr>
        <w:t>ả</w:t>
      </w:r>
      <w:r>
        <w:rPr>
          <w:color w:val="000000"/>
          <w:sz w:val="26"/>
          <w:szCs w:val="26"/>
          <w:shd w:val="clear" w:color="auto" w:fill="FFFFFF"/>
        </w:rPr>
        <w:t>n ánh, ki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ngh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 xml:space="preserve"> c</w:t>
      </w:r>
      <w:r>
        <w:rPr>
          <w:color w:val="000000"/>
          <w:sz w:val="26"/>
          <w:szCs w:val="26"/>
          <w:shd w:val="clear" w:color="auto" w:fill="FFFFFF"/>
        </w:rPr>
        <w:t>ủ</w:t>
      </w:r>
      <w:r>
        <w:rPr>
          <w:color w:val="000000"/>
          <w:sz w:val="26"/>
          <w:szCs w:val="26"/>
          <w:shd w:val="clear" w:color="auto" w:fill="FFFFFF"/>
        </w:rPr>
        <w:t>a cá nhân, t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 xml:space="preserve"> ch</w:t>
      </w:r>
      <w:r>
        <w:rPr>
          <w:color w:val="000000"/>
          <w:sz w:val="26"/>
          <w:szCs w:val="26"/>
          <w:shd w:val="clear" w:color="auto" w:fill="FFFFFF"/>
        </w:rPr>
        <w:t>ứ</w:t>
      </w:r>
      <w:r>
        <w:rPr>
          <w:color w:val="000000"/>
          <w:sz w:val="26"/>
          <w:szCs w:val="26"/>
          <w:shd w:val="clear" w:color="auto" w:fill="FFFFFF"/>
        </w:rPr>
        <w:t xml:space="preserve">c </w:t>
      </w:r>
      <w:r>
        <w:rPr>
          <w:color w:val="000000"/>
          <w:sz w:val="26"/>
          <w:szCs w:val="26"/>
          <w:shd w:val="clear" w:color="auto" w:fill="FFFFFF"/>
        </w:rPr>
        <w:t>qua C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ng d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công Qu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>c gia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: </w:t>
      </w:r>
      <w:r>
        <w:rPr>
          <w:b/>
          <w:bCs/>
          <w:color w:val="000000"/>
          <w:sz w:val="26"/>
          <w:szCs w:val="26"/>
          <w:shd w:val="clear" w:color="auto" w:fill="FFFFFF"/>
        </w:rPr>
        <w:t>https://dichvucong.gov.vn</w:t>
      </w:r>
      <w:r>
        <w:rPr>
          <w:color w:val="000000"/>
          <w:sz w:val="26"/>
          <w:szCs w:val="26"/>
          <w:shd w:val="clear" w:color="auto" w:fill="FFFFFF"/>
        </w:rPr>
        <w:t> 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m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 </w:t>
      </w:r>
      <w:r>
        <w:rPr>
          <w:b/>
          <w:bCs/>
          <w:color w:val="000000"/>
          <w:sz w:val="26"/>
          <w:szCs w:val="26"/>
          <w:shd w:val="clear" w:color="auto" w:fill="FFFFFF"/>
        </w:rPr>
        <w:t>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qua C</w:t>
      </w:r>
      <w:r>
        <w:rPr>
          <w:color w:val="000000"/>
          <w:sz w:val="26"/>
          <w:szCs w:val="26"/>
          <w:shd w:val="clear" w:color="auto" w:fill="FFFFFF"/>
        </w:rPr>
        <w:t>ổ</w:t>
      </w:r>
      <w:r>
        <w:rPr>
          <w:color w:val="000000"/>
          <w:sz w:val="26"/>
          <w:szCs w:val="26"/>
          <w:shd w:val="clear" w:color="auto" w:fill="FFFFFF"/>
        </w:rPr>
        <w:t>ng Thông tin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 xml:space="preserve">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đ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a ch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: </w:t>
      </w:r>
      <w:r>
        <w:rPr>
          <w:b/>
          <w:bCs/>
          <w:color w:val="000000"/>
          <w:sz w:val="26"/>
          <w:szCs w:val="26"/>
          <w:shd w:val="clear" w:color="auto" w:fill="FFFFFF"/>
        </w:rPr>
        <w:t>https://hatinh.gov.vn</w:t>
      </w:r>
      <w:r>
        <w:rPr>
          <w:color w:val="000000"/>
          <w:sz w:val="26"/>
          <w:szCs w:val="26"/>
          <w:shd w:val="clear" w:color="auto" w:fill="FFFFFF"/>
        </w:rPr>
        <w:t> t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m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>c </w:t>
      </w:r>
      <w:r>
        <w:rPr>
          <w:b/>
          <w:bCs/>
          <w:color w:val="000000"/>
          <w:sz w:val="26"/>
          <w:szCs w:val="26"/>
          <w:shd w:val="clear" w:color="auto" w:fill="FFFFFF"/>
        </w:rPr>
        <w:t>Ph</w:t>
      </w:r>
      <w:r>
        <w:rPr>
          <w:b/>
          <w:bCs/>
          <w:color w:val="000000"/>
          <w:sz w:val="26"/>
          <w:szCs w:val="26"/>
          <w:shd w:val="clear" w:color="auto" w:fill="FFFFFF"/>
        </w:rPr>
        <w:t>ả</w:t>
      </w:r>
      <w:r>
        <w:rPr>
          <w:b/>
          <w:bCs/>
          <w:color w:val="000000"/>
          <w:sz w:val="26"/>
          <w:szCs w:val="26"/>
          <w:shd w:val="clear" w:color="auto" w:fill="FFFFFF"/>
        </w:rPr>
        <w:t>n ánh ki</w:t>
      </w:r>
      <w:r>
        <w:rPr>
          <w:b/>
          <w:bCs/>
          <w:color w:val="000000"/>
          <w:sz w:val="26"/>
          <w:szCs w:val="26"/>
          <w:shd w:val="clear" w:color="auto" w:fill="FFFFFF"/>
        </w:rPr>
        <w:t>ế</w:t>
      </w:r>
      <w:r>
        <w:rPr>
          <w:b/>
          <w:bCs/>
          <w:color w:val="000000"/>
          <w:sz w:val="26"/>
          <w:szCs w:val="26"/>
          <w:shd w:val="clear" w:color="auto" w:fill="FFFFFF"/>
        </w:rPr>
        <w:t>n ngh</w:t>
      </w:r>
      <w:r>
        <w:rPr>
          <w:b/>
          <w:bCs/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tr</w:t>
      </w:r>
      <w:r>
        <w:rPr>
          <w:color w:val="000000"/>
          <w:sz w:val="26"/>
          <w:szCs w:val="26"/>
          <w:shd w:val="clear" w:color="auto" w:fill="FFFFFF"/>
        </w:rPr>
        <w:t>ự</w:t>
      </w:r>
      <w:r>
        <w:rPr>
          <w:color w:val="000000"/>
          <w:sz w:val="26"/>
          <w:szCs w:val="26"/>
          <w:shd w:val="clear" w:color="auto" w:fill="FFFFFF"/>
        </w:rPr>
        <w:t>c ti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p ho</w:t>
      </w:r>
      <w:r>
        <w:rPr>
          <w:color w:val="000000"/>
          <w:sz w:val="26"/>
          <w:szCs w:val="26"/>
          <w:shd w:val="clear" w:color="auto" w:fill="FFFFFF"/>
        </w:rPr>
        <w:t>ặ</w:t>
      </w:r>
      <w:r>
        <w:rPr>
          <w:color w:val="000000"/>
          <w:sz w:val="26"/>
          <w:szCs w:val="26"/>
          <w:shd w:val="clear" w:color="auto" w:fill="FFFFFF"/>
        </w:rPr>
        <w:t>c qua d</w:t>
      </w:r>
      <w:r>
        <w:rPr>
          <w:color w:val="000000"/>
          <w:sz w:val="26"/>
          <w:szCs w:val="26"/>
          <w:shd w:val="clear" w:color="auto" w:fill="FFFFFF"/>
        </w:rPr>
        <w:t>ị</w:t>
      </w:r>
      <w:r>
        <w:rPr>
          <w:color w:val="000000"/>
          <w:sz w:val="26"/>
          <w:szCs w:val="26"/>
          <w:shd w:val="clear" w:color="auto" w:fill="FFFFFF"/>
        </w:rPr>
        <w:t>ch v</w:t>
      </w:r>
      <w:r>
        <w:rPr>
          <w:color w:val="000000"/>
          <w:sz w:val="26"/>
          <w:szCs w:val="26"/>
          <w:shd w:val="clear" w:color="auto" w:fill="FFFFFF"/>
        </w:rPr>
        <w:t>ụ</w:t>
      </w:r>
      <w:r>
        <w:rPr>
          <w:color w:val="000000"/>
          <w:sz w:val="26"/>
          <w:szCs w:val="26"/>
          <w:shd w:val="clear" w:color="auto" w:fill="FFFFFF"/>
        </w:rPr>
        <w:t xml:space="preserve"> bưu chính đ</w:t>
      </w:r>
      <w:r>
        <w:rPr>
          <w:color w:val="000000"/>
          <w:sz w:val="26"/>
          <w:szCs w:val="26"/>
          <w:shd w:val="clear" w:color="auto" w:fill="FFFFFF"/>
        </w:rPr>
        <w:t>ế</w:t>
      </w:r>
      <w:r>
        <w:rPr>
          <w:color w:val="000000"/>
          <w:sz w:val="26"/>
          <w:szCs w:val="26"/>
          <w:shd w:val="clear" w:color="auto" w:fill="FFFFFF"/>
        </w:rPr>
        <w:t>n cơ quan: V</w:t>
      </w:r>
      <w:r>
        <w:rPr>
          <w:color w:val="000000"/>
          <w:sz w:val="26"/>
          <w:szCs w:val="26"/>
          <w:shd w:val="clear" w:color="auto" w:fill="FFFFFF"/>
        </w:rPr>
        <w:t>ăn phòng UBND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Hà Tĩnh,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 xml:space="preserve"> 01, đư</w:t>
      </w:r>
      <w:r>
        <w:rPr>
          <w:color w:val="000000"/>
          <w:sz w:val="26"/>
          <w:szCs w:val="26"/>
          <w:shd w:val="clear" w:color="auto" w:fill="FFFFFF"/>
        </w:rPr>
        <w:t>ờ</w:t>
      </w:r>
      <w:r>
        <w:rPr>
          <w:color w:val="000000"/>
          <w:sz w:val="26"/>
          <w:szCs w:val="26"/>
          <w:shd w:val="clear" w:color="auto" w:fill="FFFFFF"/>
        </w:rPr>
        <w:t>ng Nguy</w:t>
      </w:r>
      <w:r>
        <w:rPr>
          <w:color w:val="000000"/>
          <w:sz w:val="26"/>
          <w:szCs w:val="26"/>
          <w:shd w:val="clear" w:color="auto" w:fill="FFFFFF"/>
        </w:rPr>
        <w:t>ễ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ấ</w:t>
      </w:r>
      <w:r>
        <w:rPr>
          <w:color w:val="000000"/>
          <w:sz w:val="26"/>
          <w:szCs w:val="26"/>
          <w:shd w:val="clear" w:color="auto" w:fill="FFFFFF"/>
        </w:rPr>
        <w:t>t Thành, thành ph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 xml:space="preserve"> Hà Tĩnh, t</w:t>
      </w:r>
      <w:r>
        <w:rPr>
          <w:color w:val="000000"/>
          <w:sz w:val="26"/>
          <w:szCs w:val="26"/>
          <w:shd w:val="clear" w:color="auto" w:fill="FFFFFF"/>
        </w:rPr>
        <w:t>ỉ</w:t>
      </w:r>
      <w:r>
        <w:rPr>
          <w:color w:val="000000"/>
          <w:sz w:val="26"/>
          <w:szCs w:val="26"/>
          <w:shd w:val="clear" w:color="auto" w:fill="FFFFFF"/>
        </w:rPr>
        <w:t>nh Hà Tĩnh;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S</w:t>
      </w:r>
      <w:r>
        <w:rPr>
          <w:color w:val="000000"/>
          <w:sz w:val="26"/>
          <w:szCs w:val="26"/>
          <w:shd w:val="clear" w:color="auto" w:fill="FFFFFF"/>
        </w:rPr>
        <w:t>ố</w:t>
      </w:r>
      <w:r>
        <w:rPr>
          <w:color w:val="000000"/>
          <w:sz w:val="26"/>
          <w:szCs w:val="26"/>
          <w:shd w:val="clear" w:color="auto" w:fill="FFFFFF"/>
        </w:rPr>
        <w:t xml:space="preserve">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tho</w:t>
      </w:r>
      <w:r>
        <w:rPr>
          <w:color w:val="000000"/>
          <w:sz w:val="26"/>
          <w:szCs w:val="26"/>
          <w:shd w:val="clear" w:color="auto" w:fill="FFFFFF"/>
        </w:rPr>
        <w:t>ạ</w:t>
      </w:r>
      <w:r>
        <w:rPr>
          <w:color w:val="000000"/>
          <w:sz w:val="26"/>
          <w:szCs w:val="26"/>
          <w:shd w:val="clear" w:color="auto" w:fill="FFFFFF"/>
        </w:rPr>
        <w:t>i chuyên dùng: </w:t>
      </w:r>
      <w:r>
        <w:rPr>
          <w:b/>
          <w:bCs/>
          <w:color w:val="000000"/>
          <w:sz w:val="26"/>
          <w:szCs w:val="26"/>
          <w:shd w:val="clear" w:color="auto" w:fill="FFFFFF"/>
        </w:rPr>
        <w:t>0239.3737.888</w:t>
      </w:r>
      <w:r>
        <w:rPr>
          <w:color w:val="000000"/>
          <w:sz w:val="26"/>
          <w:szCs w:val="26"/>
          <w:shd w:val="clear" w:color="auto" w:fill="FFFFFF"/>
        </w:rPr>
        <w:t>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color w:val="000000"/>
          <w:sz w:val="26"/>
          <w:szCs w:val="26"/>
          <w:shd w:val="clear" w:color="auto" w:fill="FFFFFF"/>
        </w:rPr>
        <w:t>- G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i qua h</w:t>
      </w:r>
      <w:r>
        <w:rPr>
          <w:color w:val="000000"/>
          <w:sz w:val="26"/>
          <w:szCs w:val="26"/>
          <w:shd w:val="clear" w:color="auto" w:fill="FFFFFF"/>
        </w:rPr>
        <w:t>ộ</w:t>
      </w:r>
      <w:r>
        <w:rPr>
          <w:color w:val="000000"/>
          <w:sz w:val="26"/>
          <w:szCs w:val="26"/>
          <w:shd w:val="clear" w:color="auto" w:fill="FFFFFF"/>
        </w:rPr>
        <w:t>p thư đi</w:t>
      </w:r>
      <w:r>
        <w:rPr>
          <w:color w:val="000000"/>
          <w:sz w:val="26"/>
          <w:szCs w:val="26"/>
          <w:shd w:val="clear" w:color="auto" w:fill="FFFFFF"/>
        </w:rPr>
        <w:t>ệ</w:t>
      </w:r>
      <w:r>
        <w:rPr>
          <w:color w:val="000000"/>
          <w:sz w:val="26"/>
          <w:szCs w:val="26"/>
          <w:shd w:val="clear" w:color="auto" w:fill="FFFFFF"/>
        </w:rPr>
        <w:t>n t</w:t>
      </w:r>
      <w:r>
        <w:rPr>
          <w:color w:val="000000"/>
          <w:sz w:val="26"/>
          <w:szCs w:val="26"/>
          <w:shd w:val="clear" w:color="auto" w:fill="FFFFFF"/>
        </w:rPr>
        <w:t>ử</w:t>
      </w:r>
      <w:r>
        <w:rPr>
          <w:color w:val="000000"/>
          <w:sz w:val="26"/>
          <w:szCs w:val="26"/>
          <w:shd w:val="clear" w:color="auto" w:fill="FFFFFF"/>
        </w:rPr>
        <w:t>: </w:t>
      </w:r>
      <w:r>
        <w:rPr>
          <w:b/>
          <w:bCs/>
          <w:color w:val="000000"/>
          <w:sz w:val="26"/>
          <w:szCs w:val="26"/>
          <w:shd w:val="clear" w:color="auto" w:fill="FFFFFF"/>
        </w:rPr>
        <w:t>phananhkiennghi@hatinh.gov.vn</w:t>
      </w:r>
      <w:r>
        <w:rPr>
          <w:color w:val="000000"/>
          <w:sz w:val="26"/>
          <w:szCs w:val="26"/>
          <w:shd w:val="clear" w:color="auto" w:fill="FFFFFF"/>
        </w:rPr>
        <w:t>.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b/>
          <w:bCs/>
          <w:i/>
          <w:iCs/>
          <w:color w:val="000000"/>
          <w:sz w:val="26"/>
          <w:szCs w:val="26"/>
          <w:shd w:val="clear" w:color="auto" w:fill="FFFFFF"/>
        </w:rPr>
        <w:t>Lưu ý: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- Ph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n ánh, ki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n ngh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ph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i s</w:t>
      </w:r>
      <w:r>
        <w:rPr>
          <w:i/>
          <w:iCs/>
          <w:color w:val="000000"/>
          <w:sz w:val="26"/>
          <w:szCs w:val="26"/>
          <w:shd w:val="clear" w:color="auto" w:fill="FFFFFF"/>
        </w:rPr>
        <w:t>ử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d</w:t>
      </w:r>
      <w:r>
        <w:rPr>
          <w:i/>
          <w:iCs/>
          <w:color w:val="000000"/>
          <w:sz w:val="26"/>
          <w:szCs w:val="26"/>
          <w:shd w:val="clear" w:color="auto" w:fill="FFFFFF"/>
        </w:rPr>
        <w:t>ụ</w:t>
      </w:r>
      <w:r>
        <w:rPr>
          <w:i/>
          <w:iCs/>
          <w:color w:val="000000"/>
          <w:sz w:val="26"/>
          <w:szCs w:val="26"/>
          <w:shd w:val="clear" w:color="auto" w:fill="FFFFFF"/>
        </w:rPr>
        <w:t>ng ngôn ng</w:t>
      </w:r>
      <w:r>
        <w:rPr>
          <w:i/>
          <w:iCs/>
          <w:color w:val="000000"/>
          <w:sz w:val="26"/>
          <w:szCs w:val="26"/>
          <w:shd w:val="clear" w:color="auto" w:fill="FFFFFF"/>
        </w:rPr>
        <w:t>ữ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ti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ng Vi</w:t>
      </w:r>
      <w:r>
        <w:rPr>
          <w:i/>
          <w:iCs/>
          <w:color w:val="000000"/>
          <w:sz w:val="26"/>
          <w:szCs w:val="26"/>
          <w:shd w:val="clear" w:color="auto" w:fill="FFFFFF"/>
        </w:rPr>
        <w:t>ệ</w:t>
      </w:r>
      <w:r>
        <w:rPr>
          <w:i/>
          <w:iCs/>
          <w:color w:val="000000"/>
          <w:sz w:val="26"/>
          <w:szCs w:val="26"/>
          <w:shd w:val="clear" w:color="auto" w:fill="FFFFFF"/>
        </w:rPr>
        <w:t>t;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ghi rõ n</w:t>
      </w:r>
      <w:r>
        <w:rPr>
          <w:i/>
          <w:iCs/>
          <w:color w:val="000000"/>
          <w:sz w:val="26"/>
          <w:szCs w:val="26"/>
          <w:shd w:val="clear" w:color="auto" w:fill="FFFFFF"/>
        </w:rPr>
        <w:t>ộ</w:t>
      </w:r>
      <w:r>
        <w:rPr>
          <w:i/>
          <w:iCs/>
          <w:color w:val="000000"/>
          <w:sz w:val="26"/>
          <w:szCs w:val="26"/>
          <w:shd w:val="clear" w:color="auto" w:fill="FFFFFF"/>
        </w:rPr>
        <w:t>i dung ph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n ánh, ki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n ngh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- Ghi rõ tên,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a ch</w:t>
      </w:r>
      <w:r>
        <w:rPr>
          <w:i/>
          <w:iCs/>
          <w:color w:val="000000"/>
          <w:sz w:val="26"/>
          <w:szCs w:val="26"/>
          <w:shd w:val="clear" w:color="auto" w:fill="FFFFFF"/>
        </w:rPr>
        <w:t>ỉ</w:t>
      </w:r>
      <w:r>
        <w:rPr>
          <w:i/>
          <w:iCs/>
          <w:color w:val="000000"/>
          <w:sz w:val="26"/>
          <w:szCs w:val="26"/>
          <w:shd w:val="clear" w:color="auto" w:fill="FFFFFF"/>
        </w:rPr>
        <w:t>, s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đi</w:t>
      </w:r>
      <w:r>
        <w:rPr>
          <w:i/>
          <w:iCs/>
          <w:color w:val="000000"/>
          <w:sz w:val="26"/>
          <w:szCs w:val="26"/>
          <w:shd w:val="clear" w:color="auto" w:fill="FFFFFF"/>
        </w:rPr>
        <w:t>ệ</w:t>
      </w:r>
      <w:r>
        <w:rPr>
          <w:i/>
          <w:iCs/>
          <w:color w:val="000000"/>
          <w:sz w:val="26"/>
          <w:szCs w:val="26"/>
          <w:shd w:val="clear" w:color="auto" w:fill="FFFFFF"/>
        </w:rPr>
        <w:t>n tho</w:t>
      </w:r>
      <w:r>
        <w:rPr>
          <w:i/>
          <w:iCs/>
          <w:color w:val="000000"/>
          <w:sz w:val="26"/>
          <w:szCs w:val="26"/>
          <w:shd w:val="clear" w:color="auto" w:fill="FFFFFF"/>
        </w:rPr>
        <w:t>ạ</w:t>
      </w:r>
      <w:r>
        <w:rPr>
          <w:i/>
          <w:iCs/>
          <w:color w:val="000000"/>
          <w:sz w:val="26"/>
          <w:szCs w:val="26"/>
          <w:shd w:val="clear" w:color="auto" w:fill="FFFFFF"/>
        </w:rPr>
        <w:t>i (ho</w:t>
      </w:r>
      <w:r>
        <w:rPr>
          <w:i/>
          <w:iCs/>
          <w:color w:val="000000"/>
          <w:sz w:val="26"/>
          <w:szCs w:val="26"/>
          <w:shd w:val="clear" w:color="auto" w:fill="FFFFFF"/>
        </w:rPr>
        <w:t>ặ</w:t>
      </w:r>
      <w:r>
        <w:rPr>
          <w:i/>
          <w:iCs/>
          <w:color w:val="000000"/>
          <w:sz w:val="26"/>
          <w:szCs w:val="26"/>
          <w:shd w:val="clear" w:color="auto" w:fill="FFFFFF"/>
        </w:rPr>
        <w:t>c đ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a ch</w:t>
      </w:r>
      <w:r>
        <w:rPr>
          <w:i/>
          <w:iCs/>
          <w:color w:val="000000"/>
          <w:sz w:val="26"/>
          <w:szCs w:val="26"/>
          <w:shd w:val="clear" w:color="auto" w:fill="FFFFFF"/>
        </w:rPr>
        <w:t>ỉ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thư tín) c</w:t>
      </w:r>
      <w:r>
        <w:rPr>
          <w:i/>
          <w:iCs/>
          <w:color w:val="000000"/>
          <w:sz w:val="26"/>
          <w:szCs w:val="26"/>
          <w:shd w:val="clear" w:color="auto" w:fill="FFFFFF"/>
        </w:rPr>
        <w:t>ủ</w:t>
      </w:r>
      <w:r>
        <w:rPr>
          <w:i/>
          <w:iCs/>
          <w:color w:val="000000"/>
          <w:sz w:val="26"/>
          <w:szCs w:val="26"/>
          <w:shd w:val="clear" w:color="auto" w:fill="FFFFFF"/>
        </w:rPr>
        <w:t>a cá nhân, t</w:t>
      </w:r>
      <w:r>
        <w:rPr>
          <w:i/>
          <w:iCs/>
          <w:color w:val="000000"/>
          <w:sz w:val="26"/>
          <w:szCs w:val="26"/>
          <w:shd w:val="clear" w:color="auto" w:fill="FFFFFF"/>
        </w:rPr>
        <w:t>ổ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ch</w:t>
      </w:r>
      <w:r>
        <w:rPr>
          <w:i/>
          <w:iCs/>
          <w:color w:val="000000"/>
          <w:sz w:val="26"/>
          <w:szCs w:val="26"/>
          <w:shd w:val="clear" w:color="auto" w:fill="FFFFFF"/>
        </w:rPr>
        <w:t>ứ</w:t>
      </w:r>
      <w:r>
        <w:rPr>
          <w:i/>
          <w:iCs/>
          <w:color w:val="000000"/>
          <w:sz w:val="26"/>
          <w:szCs w:val="26"/>
          <w:shd w:val="clear" w:color="auto" w:fill="FFFFFF"/>
        </w:rPr>
        <w:t>c có ph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n ánh ki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n ngh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>;</w:t>
      </w:r>
    </w:p>
    <w:p w:rsidR="003E2A62" w:rsidRDefault="00332807">
      <w:pPr>
        <w:pStyle w:val="NormalWeb"/>
        <w:spacing w:before="120" w:beforeAutospacing="0" w:after="120" w:afterAutospacing="0" w:line="234" w:lineRule="atLeast"/>
        <w:ind w:right="226"/>
        <w:jc w:val="both"/>
        <w:rPr>
          <w:sz w:val="26"/>
          <w:szCs w:val="26"/>
        </w:rPr>
      </w:pPr>
      <w:r>
        <w:rPr>
          <w:i/>
          <w:iCs/>
          <w:color w:val="000000"/>
          <w:sz w:val="26"/>
          <w:szCs w:val="26"/>
          <w:shd w:val="clear" w:color="auto" w:fill="FFFFFF"/>
        </w:rPr>
        <w:t>- Không ti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p nh</w:t>
      </w:r>
      <w:r>
        <w:rPr>
          <w:i/>
          <w:iCs/>
          <w:color w:val="000000"/>
          <w:sz w:val="26"/>
          <w:szCs w:val="26"/>
          <w:shd w:val="clear" w:color="auto" w:fill="FFFFFF"/>
        </w:rPr>
        <w:t>ậ</w:t>
      </w:r>
      <w:r>
        <w:rPr>
          <w:i/>
          <w:iCs/>
          <w:color w:val="000000"/>
          <w:sz w:val="26"/>
          <w:szCs w:val="26"/>
          <w:shd w:val="clear" w:color="auto" w:fill="FFFFFF"/>
        </w:rPr>
        <w:t>n ph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n ánh hi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n ngh</w:t>
      </w:r>
      <w:r>
        <w:rPr>
          <w:i/>
          <w:iCs/>
          <w:color w:val="000000"/>
          <w:sz w:val="26"/>
          <w:szCs w:val="26"/>
          <w:shd w:val="clear" w:color="auto" w:fill="FFFFFF"/>
        </w:rPr>
        <w:t>ị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liên quan đ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n khi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u n</w:t>
      </w:r>
      <w:r>
        <w:rPr>
          <w:i/>
          <w:iCs/>
          <w:color w:val="000000"/>
          <w:sz w:val="26"/>
          <w:szCs w:val="26"/>
          <w:shd w:val="clear" w:color="auto" w:fill="FFFFFF"/>
        </w:rPr>
        <w:t>ạ</w:t>
      </w:r>
      <w:r>
        <w:rPr>
          <w:i/>
          <w:iCs/>
          <w:color w:val="000000"/>
          <w:sz w:val="26"/>
          <w:szCs w:val="26"/>
          <w:shd w:val="clear" w:color="auto" w:fill="FFFFFF"/>
        </w:rPr>
        <w:t>i t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cáo và gi</w:t>
      </w:r>
      <w:r>
        <w:rPr>
          <w:i/>
          <w:iCs/>
          <w:color w:val="000000"/>
          <w:sz w:val="26"/>
          <w:szCs w:val="26"/>
          <w:shd w:val="clear" w:color="auto" w:fill="FFFFFF"/>
        </w:rPr>
        <w:t>ả</w:t>
      </w:r>
      <w:r>
        <w:rPr>
          <w:i/>
          <w:iCs/>
          <w:color w:val="000000"/>
          <w:sz w:val="26"/>
          <w:szCs w:val="26"/>
          <w:shd w:val="clear" w:color="auto" w:fill="FFFFFF"/>
        </w:rPr>
        <w:t>i quy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t khi</w:t>
      </w:r>
      <w:r>
        <w:rPr>
          <w:i/>
          <w:iCs/>
          <w:color w:val="000000"/>
          <w:sz w:val="26"/>
          <w:szCs w:val="26"/>
          <w:shd w:val="clear" w:color="auto" w:fill="FFFFFF"/>
        </w:rPr>
        <w:t>ế</w:t>
      </w:r>
      <w:r>
        <w:rPr>
          <w:i/>
          <w:iCs/>
          <w:color w:val="000000"/>
          <w:sz w:val="26"/>
          <w:szCs w:val="26"/>
          <w:shd w:val="clear" w:color="auto" w:fill="FFFFFF"/>
        </w:rPr>
        <w:t>u n</w:t>
      </w:r>
      <w:r>
        <w:rPr>
          <w:i/>
          <w:iCs/>
          <w:color w:val="000000"/>
          <w:sz w:val="26"/>
          <w:szCs w:val="26"/>
          <w:shd w:val="clear" w:color="auto" w:fill="FFFFFF"/>
        </w:rPr>
        <w:t>ạ</w:t>
      </w:r>
      <w:r>
        <w:rPr>
          <w:i/>
          <w:iCs/>
          <w:color w:val="000000"/>
          <w:sz w:val="26"/>
          <w:szCs w:val="26"/>
          <w:shd w:val="clear" w:color="auto" w:fill="FFFFFF"/>
        </w:rPr>
        <w:t>i, t</w:t>
      </w:r>
      <w:r>
        <w:rPr>
          <w:i/>
          <w:iCs/>
          <w:color w:val="000000"/>
          <w:sz w:val="26"/>
          <w:szCs w:val="26"/>
          <w:shd w:val="clear" w:color="auto" w:fill="FFFFFF"/>
        </w:rPr>
        <w:t>ố</w:t>
      </w:r>
      <w:r>
        <w:rPr>
          <w:i/>
          <w:iCs/>
          <w:color w:val="000000"/>
          <w:sz w:val="26"/>
          <w:szCs w:val="26"/>
          <w:shd w:val="clear" w:color="auto" w:fill="FFFFFF"/>
        </w:rPr>
        <w:t xml:space="preserve"> cáo.</w:t>
      </w:r>
    </w:p>
    <w:p w:rsidR="003E2A62" w:rsidRDefault="003E2A62">
      <w:pPr>
        <w:pBdr>
          <w:top w:val="single" w:sz="2" w:space="0" w:color="BDC8D5"/>
          <w:left w:val="single" w:sz="2" w:space="0" w:color="BDC8D5"/>
          <w:bottom w:val="single" w:sz="2" w:space="7" w:color="BDC8D5"/>
          <w:right w:val="single" w:sz="2" w:space="0" w:color="BDC8D5"/>
        </w:pBd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  <w:bookmarkStart w:id="42" w:name="_GoBack"/>
      <w:bookmarkEnd w:id="42"/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3E2A62" w:rsidRDefault="003E2A62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3E2A62" w:rsidSect="003E2A62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defaultTabStop w:val="720"/>
  <w:drawingGridVerticalSpacing w:val="156"/>
  <w:noPunctuationKerning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1000576"/>
    <w:rsid w:val="00332807"/>
    <w:rsid w:val="003E2A62"/>
    <w:rsid w:val="3FE87D7E"/>
    <w:rsid w:val="4F0367B6"/>
    <w:rsid w:val="51000576"/>
    <w:rsid w:val="7C9251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E2A62"/>
    <w:rPr>
      <w:rFonts w:asciiTheme="minorHAnsi" w:eastAsiaTheme="minorEastAsia" w:hAnsiTheme="minorHAnsi" w:cstheme="minorBidi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3E2A62"/>
    <w:rPr>
      <w:color w:val="0000FF"/>
      <w:u w:val="single"/>
    </w:rPr>
  </w:style>
  <w:style w:type="paragraph" w:styleId="NormalWeb">
    <w:name w:val="Normal (Web)"/>
    <w:rsid w:val="003E2A62"/>
    <w:pPr>
      <w:spacing w:beforeAutospacing="1" w:afterAutospacing="1"/>
    </w:pPr>
    <w:rPr>
      <w:sz w:val="24"/>
      <w:szCs w:val="24"/>
      <w:lang w:val="en-US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uvienphapluat.vn/van-ban/bo-may-hanh-chinh/thong-tu-02-2017-tt-vpcp-huong-dan-ve-nghiep-vu-kiem-soat-thu-tuc-hanh-chinh-366111.aspx" TargetMode="External"/><Relationship Id="rId13" Type="http://schemas.openxmlformats.org/officeDocument/2006/relationships/hyperlink" Target="https://thuvienphapluat.vn/van-ban/bo-may-hanh-chinh/nghi-dinh-92-2017-nd-cp-sua-doi-nghi-dinh-lien-quan-den-kiem-soat-thu-tuc-hanh-chinh-348640.aspx" TargetMode="External"/><Relationship Id="rId18" Type="http://schemas.openxmlformats.org/officeDocument/2006/relationships/hyperlink" Target="https://thuvienphapluat.vn/van-ban/bo-may-hanh-chinh/thong-tu-02-2017-tt-vpcp-huong-dan-ve-nghiep-vu-kiem-soat-thu-tuc-hanh-chinh-366111.aspx" TargetMode="External"/><Relationship Id="rId26" Type="http://schemas.openxmlformats.org/officeDocument/2006/relationships/customXml" Target="../customXml/item1.xml"/><Relationship Id="rId3" Type="http://schemas.openxmlformats.org/officeDocument/2006/relationships/webSettings" Target="webSettings.xml"/><Relationship Id="rId21" Type="http://schemas.openxmlformats.org/officeDocument/2006/relationships/hyperlink" Target="https://thuvienphapluat.vn/van-ban/bo-may-hanh-chinh/nghi-dinh-20-2008-nd-cp-tiep-nhan-xu-ly-phan-anh-kien-nghi-cua-ca-nhan-to-chuc-ve-quy-dinh-hanh-chinh-62386.aspx" TargetMode="External"/><Relationship Id="rId7" Type="http://schemas.openxmlformats.org/officeDocument/2006/relationships/hyperlink" Target="https://thuvienphapluat.vn/van-ban/bo-may-hanh-chinh/nghi-dinh-61-2018-nd-cp-co-che-mot-cua-mot-cua-lien-thong-trong-giai-quyet-thu-tuc-hanh-chinh-357427.aspx" TargetMode="External"/><Relationship Id="rId12" Type="http://schemas.openxmlformats.org/officeDocument/2006/relationships/hyperlink" Target="https://thuvienphapluat.vn/van-ban/bo-may-hanh-chinh/nghi-dinh-20-2008-nd-cp-tiep-nhan-xu-ly-phan-anh-kien-nghi-cua-ca-nhan-to-chuc-ve-quy-dinh-hanh-chinh-62386.aspx" TargetMode="External"/><Relationship Id="rId17" Type="http://schemas.openxmlformats.org/officeDocument/2006/relationships/hyperlink" Target="https://thuvienphapluat.vn/van-ban/bo-may-hanh-chinh/nghi-dinh-92-2017-nd-cp-sua-doi-nghi-dinh-lien-quan-den-kiem-soat-thu-tuc-hanh-chinh-348640.asp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thuvienphapluat.vn/van-ban/bo-may-hanh-chinh/nghi-dinh-20-2008-nd-cp-tiep-nhan-xu-ly-phan-anh-kien-nghi-cua-ca-nhan-to-chuc-ve-quy-dinh-hanh-chinh-62386.aspx" TargetMode="External"/><Relationship Id="rId20" Type="http://schemas.openxmlformats.org/officeDocument/2006/relationships/hyperlink" Target="https://thuvienphapluat.vn/van-ban/bo-may-hanh-chinh/nghi-dinh-92-2017-nd-cp-sua-doi-nghi-dinh-lien-quan-den-kiem-soat-thu-tuc-hanh-chinh-348640.aspx" TargetMode="External"/><Relationship Id="rId1" Type="http://schemas.openxmlformats.org/officeDocument/2006/relationships/styles" Target="styles.xml"/><Relationship Id="rId6" Type="http://schemas.openxmlformats.org/officeDocument/2006/relationships/hyperlink" Target="https://thuvienphapluat.vn/van-ban/bo-may-hanh-chinh/nghi-dinh-92-2017-nd-cp-sua-doi-nghi-dinh-lien-quan-den-kiem-soat-thu-tuc-hanh-chinh-348640.aspx" TargetMode="External"/><Relationship Id="rId11" Type="http://schemas.openxmlformats.org/officeDocument/2006/relationships/hyperlink" Target="https://thuvienphapluat.vn/van-ban/cong-nghe-thong-tin/thong-tu-01-2020-tt-vpcp-che-do-bao-cao-va-quan-ly-su-dung-khai-thac-he-thong-thong-tin-bao-cao-455746.aspx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thuvienphapluat.vn/van-ban/bo-may-hanh-chinh/nghi-dinh-63-2010-nd-cp-kiem-soat-thu-tuc-hanh-chinh-106929.aspx" TargetMode="External"/><Relationship Id="rId15" Type="http://schemas.openxmlformats.org/officeDocument/2006/relationships/hyperlink" Target="https://thuvienphapluat.vn/van-ban/bo-may-hanh-chinh/nghi-dinh-92-2017-nd-cp-sua-doi-nghi-dinh-lien-quan-den-kiem-soat-thu-tuc-hanh-chinh-348640.aspx" TargetMode="External"/><Relationship Id="rId23" Type="http://schemas.openxmlformats.org/officeDocument/2006/relationships/hyperlink" Target="https://thuvienphapluat.vn/van-ban/cong-nghe-thong-tin/thong-tu-01-2020-tt-vpcp-che-do-bao-cao-va-quan-ly-su-dung-khai-thac-he-thong-thong-tin-bao-cao-455746.aspx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s://thuvienphapluat.vn/van-ban/bo-may-hanh-chinh/nghi-dinh-61-2018-nd-cp-co-che-mot-cua-mot-cua-lien-thong-trong-giai-quyet-thu-tuc-hanh-chinh-357427.aspx" TargetMode="External"/><Relationship Id="rId19" Type="http://schemas.openxmlformats.org/officeDocument/2006/relationships/hyperlink" Target="https://thuvienphapluat.vn/van-ban/bo-may-hanh-chinh/nghi-dinh-20-2008-nd-cp-tiep-nhan-xu-ly-phan-anh-kien-nghi-cua-ca-nhan-to-chuc-ve-quy-dinh-hanh-chinh-62386.aspx" TargetMode="External"/><Relationship Id="rId4" Type="http://schemas.openxmlformats.org/officeDocument/2006/relationships/hyperlink" Target="https://thuvienphapluat.vn/van-ban/bo-may-hanh-chinh/nghi-dinh-20-2008-nd-cp-tiep-nhan-xu-ly-phan-anh-kien-nghi-cua-ca-nhan-to-chuc-ve-quy-dinh-hanh-chinh-62386.aspx" TargetMode="External"/><Relationship Id="rId9" Type="http://schemas.openxmlformats.org/officeDocument/2006/relationships/hyperlink" Target="https://thuvienphapluat.vn/van-ban/bo-may-hanh-chinh/thong-tu-01-2018-tt-vpcp-co-che-mot-cua-mot-cua-lien-thong-trong-giai-quyet-thu-tuc-hanh-chinh-400735.aspx" TargetMode="External"/><Relationship Id="rId14" Type="http://schemas.openxmlformats.org/officeDocument/2006/relationships/hyperlink" Target="https://thuvienphapluat.vn/van-ban/bo-may-hanh-chinh/nghi-dinh-20-2008-nd-cp-tiep-nhan-xu-ly-phan-anh-kien-nghi-cua-ca-nhan-to-chuc-ve-quy-dinh-hanh-chinh-62386.aspx" TargetMode="External"/><Relationship Id="rId22" Type="http://schemas.openxmlformats.org/officeDocument/2006/relationships/hyperlink" Target="https://thuvienphapluat.vn/van-ban/bo-may-hanh-chinh/nghi-dinh-20-2008-nd-cp-tiep-nhan-xu-ly-phan-anh-kien-nghi-cua-ca-nhan-to-chuc-ve-quy-dinh-hanh-chinh-62386.aspx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351C9A-CDA4-4045-9AD1-592F7794BB84}"/>
</file>

<file path=customXml/itemProps2.xml><?xml version="1.0" encoding="utf-8"?>
<ds:datastoreItem xmlns:ds="http://schemas.openxmlformats.org/officeDocument/2006/customXml" ds:itemID="{E2ACBFF8-7F11-4646-8134-9599C5AADB27}"/>
</file>

<file path=customXml/itemProps3.xml><?xml version="1.0" encoding="utf-8"?>
<ds:datastoreItem xmlns:ds="http://schemas.openxmlformats.org/officeDocument/2006/customXml" ds:itemID="{579C65ED-7FCF-42E2-A146-7C8B263BCE8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4675</Words>
  <Characters>26654</Characters>
  <Application>Microsoft Office Word</Application>
  <DocSecurity>0</DocSecurity>
  <Lines>222</Lines>
  <Paragraphs>62</Paragraphs>
  <ScaleCrop>false</ScaleCrop>
  <Company/>
  <LinksUpToDate>false</LinksUpToDate>
  <CharactersWithSpaces>31267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HoangLan</cp:lastModifiedBy>
  <cp:revision>2</cp:revision>
  <dcterms:created xsi:type="dcterms:W3CDTF">2022-08-05T08:51:00Z</dcterms:created>
  <dcterms:modified xsi:type="dcterms:W3CDTF">2022-11-14T01:51:00Z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F06B8B0B1AE040C59D469D08AD3F5C1E</vt:lpwstr>
  </property>
  <property fmtid="{D5CDD505-2E9C-101B-9397-08002B2CF9AE}" pid="4" name="ContentTypeId">
    <vt:lpwstr>0x010100EF76DD0EEA9EDF408EA9CAF807026CA8</vt:lpwstr>
  </property>
  <property fmtid="{D5CDD505-2E9C-101B-9397-08002B2CF9AE}" pid="5" name="Order">
    <vt:r8>40800</vt:r8>
  </property>
  <property fmtid="{D5CDD505-2E9C-101B-9397-08002B2CF9AE}" pid="6" name="TemplateUrl">
    <vt:lpwstr/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xd_Signature">
    <vt:bool>false</vt:bool>
  </property>
  <property fmtid="{D5CDD505-2E9C-101B-9397-08002B2CF9AE}" pid="10" name="xd_ProgID">
    <vt:lpwstr/>
  </property>
</Properties>
</file>